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81" w:rsidRPr="001B6A3C" w:rsidRDefault="001B6A3C" w:rsidP="009A3859">
      <w:pPr>
        <w:pStyle w:val="Heading2"/>
        <w:spacing w:line="360" w:lineRule="auto"/>
        <w:jc w:val="center"/>
        <w:rPr>
          <w:rFonts w:cs="Times New Roman"/>
          <w:sz w:val="24"/>
          <w:szCs w:val="24"/>
          <w:lang w:val="id-ID"/>
        </w:rPr>
      </w:pPr>
      <w:r w:rsidRPr="001B6A3C">
        <w:rPr>
          <w:rFonts w:cs="Times New Roman"/>
          <w:sz w:val="24"/>
          <w:szCs w:val="24"/>
          <w:lang w:val="id-ID"/>
        </w:rPr>
        <w:t xml:space="preserve">EKSTRIMISME </w:t>
      </w:r>
      <w:r w:rsidR="00C73681" w:rsidRPr="001B6A3C">
        <w:rPr>
          <w:rFonts w:cs="Times New Roman"/>
          <w:sz w:val="24"/>
          <w:szCs w:val="24"/>
          <w:lang w:val="id-ID"/>
        </w:rPr>
        <w:t>DAN TREN KEBERAGAMAAN GLOBAL</w:t>
      </w:r>
      <w:r w:rsidR="00EE28D7">
        <w:rPr>
          <w:rStyle w:val="FootnoteReference"/>
          <w:rFonts w:cs="Times New Roman"/>
          <w:sz w:val="24"/>
          <w:szCs w:val="24"/>
          <w:lang w:val="id-ID"/>
        </w:rPr>
        <w:footnoteReference w:id="1"/>
      </w:r>
    </w:p>
    <w:p w:rsidR="00C73681" w:rsidRDefault="008F52C5" w:rsidP="009A3859">
      <w:pPr>
        <w:spacing w:line="360" w:lineRule="auto"/>
        <w:jc w:val="center"/>
        <w:rPr>
          <w:lang w:val="id-ID"/>
        </w:rPr>
      </w:pPr>
      <w:r>
        <w:rPr>
          <w:lang w:val="id-ID"/>
        </w:rPr>
        <w:t xml:space="preserve">Pdt. Dr. Dr. </w:t>
      </w:r>
      <w:r w:rsidR="00C73681" w:rsidRPr="001B6A3C">
        <w:rPr>
          <w:lang w:val="id-ID"/>
        </w:rPr>
        <w:t>Richard Daulay</w:t>
      </w:r>
      <w:r>
        <w:rPr>
          <w:lang w:val="id-ID"/>
        </w:rPr>
        <w:t>, MTh, MA</w:t>
      </w:r>
      <w:r w:rsidR="00EE28D7">
        <w:rPr>
          <w:rStyle w:val="FootnoteReference"/>
          <w:lang w:val="id-ID"/>
        </w:rPr>
        <w:footnoteReference w:id="2"/>
      </w:r>
      <w:r>
        <w:rPr>
          <w:lang w:val="id-ID"/>
        </w:rPr>
        <w:t xml:space="preserve"> </w:t>
      </w:r>
    </w:p>
    <w:p w:rsidR="008F52C5" w:rsidRPr="001B6A3C" w:rsidRDefault="008F52C5" w:rsidP="009A3859">
      <w:pPr>
        <w:spacing w:line="360" w:lineRule="auto"/>
        <w:jc w:val="center"/>
        <w:rPr>
          <w:lang w:val="id-ID"/>
        </w:rPr>
      </w:pPr>
    </w:p>
    <w:p w:rsidR="00C73681" w:rsidRPr="00292C77" w:rsidRDefault="00C354B7" w:rsidP="00292C77">
      <w:pPr>
        <w:pStyle w:val="ListParagraph"/>
        <w:numPr>
          <w:ilvl w:val="0"/>
          <w:numId w:val="14"/>
        </w:numPr>
        <w:spacing w:line="360" w:lineRule="auto"/>
        <w:jc w:val="both"/>
        <w:rPr>
          <w:b/>
          <w:lang w:val="id-ID"/>
        </w:rPr>
      </w:pPr>
      <w:r>
        <w:rPr>
          <w:b/>
          <w:lang w:val="id-ID"/>
        </w:rPr>
        <w:t xml:space="preserve">Sejarah </w:t>
      </w:r>
      <w:r w:rsidR="00292C77" w:rsidRPr="00292C77">
        <w:rPr>
          <w:b/>
          <w:lang w:val="id-ID"/>
        </w:rPr>
        <w:t>Ektrimisme dan Fundamentalisme</w:t>
      </w:r>
    </w:p>
    <w:p w:rsidR="001B6A3C" w:rsidRDefault="001B6A3C" w:rsidP="009A3859">
      <w:pPr>
        <w:spacing w:line="360" w:lineRule="auto"/>
        <w:jc w:val="both"/>
        <w:rPr>
          <w:lang w:val="id-ID"/>
        </w:rPr>
      </w:pPr>
      <w:r w:rsidRPr="001B6A3C">
        <w:rPr>
          <w:lang w:val="id-ID"/>
        </w:rPr>
        <w:t>Dalam perjalanan sejarah gereja</w:t>
      </w:r>
      <w:r w:rsidR="009A3859">
        <w:rPr>
          <w:lang w:val="id-ID"/>
        </w:rPr>
        <w:t xml:space="preserve"> (agama Kristen)</w:t>
      </w:r>
      <w:r>
        <w:rPr>
          <w:lang w:val="id-ID"/>
        </w:rPr>
        <w:t>,</w:t>
      </w:r>
      <w:r w:rsidRPr="001B6A3C">
        <w:rPr>
          <w:lang w:val="id-ID"/>
        </w:rPr>
        <w:t xml:space="preserve"> lebih 2000 tahun, </w:t>
      </w:r>
      <w:r w:rsidR="009A3859">
        <w:rPr>
          <w:lang w:val="id-ID"/>
        </w:rPr>
        <w:t xml:space="preserve">terutama pada abad-abad permulaan hingga abad pertengahan, </w:t>
      </w:r>
      <w:r>
        <w:rPr>
          <w:lang w:val="id-ID"/>
        </w:rPr>
        <w:t>sikap-sikap ekstrimisme</w:t>
      </w:r>
      <w:r w:rsidR="009A3859">
        <w:rPr>
          <w:lang w:val="id-ID"/>
        </w:rPr>
        <w:t>, fundamentaslisme dan radikalisme,</w:t>
      </w:r>
      <w:r>
        <w:rPr>
          <w:lang w:val="id-ID"/>
        </w:rPr>
        <w:t xml:space="preserve"> yang menganggap </w:t>
      </w:r>
      <w:r w:rsidR="009A3859">
        <w:rPr>
          <w:lang w:val="id-ID"/>
        </w:rPr>
        <w:t xml:space="preserve">hanya </w:t>
      </w:r>
      <w:r>
        <w:rPr>
          <w:lang w:val="id-ID"/>
        </w:rPr>
        <w:t>dirinya</w:t>
      </w:r>
      <w:r w:rsidR="009A3859">
        <w:rPr>
          <w:lang w:val="id-ID"/>
        </w:rPr>
        <w:t xml:space="preserve"> (agamanya)</w:t>
      </w:r>
      <w:r>
        <w:rPr>
          <w:lang w:val="id-ID"/>
        </w:rPr>
        <w:t xml:space="preserve"> ben</w:t>
      </w:r>
      <w:r w:rsidR="009A3859">
        <w:rPr>
          <w:lang w:val="id-ID"/>
        </w:rPr>
        <w:t xml:space="preserve">ar dan orang (agama) lain salah, yang sering berujung pada sikap intoleransi dan tindakan kekerasan, sudah merupakan bagian sejarah gereja yang tidak dapat ditutupi. </w:t>
      </w:r>
      <w:r w:rsidR="00292C77">
        <w:rPr>
          <w:lang w:val="id-ID"/>
        </w:rPr>
        <w:t xml:space="preserve">Berbagai kekerasan, penindasan sekte yang satu oleh sekte yang lain, termasuk perang agama (termasuk perang salib) telah ikut </w:t>
      </w:r>
      <w:r w:rsidR="008F52C5">
        <w:rPr>
          <w:lang w:val="id-ID"/>
        </w:rPr>
        <w:t xml:space="preserve">“menghiasi” sekaligus </w:t>
      </w:r>
      <w:r w:rsidR="00292C77">
        <w:rPr>
          <w:lang w:val="id-ID"/>
        </w:rPr>
        <w:t xml:space="preserve">“mengotori” perjalanan sejarah gereja itu sendiri. </w:t>
      </w:r>
    </w:p>
    <w:p w:rsidR="009A3859" w:rsidRDefault="009A3859" w:rsidP="009A3859">
      <w:pPr>
        <w:spacing w:line="360" w:lineRule="auto"/>
        <w:jc w:val="both"/>
        <w:rPr>
          <w:lang w:val="id-ID"/>
        </w:rPr>
      </w:pPr>
      <w:r>
        <w:rPr>
          <w:lang w:val="id-ID"/>
        </w:rPr>
        <w:tab/>
        <w:t>Akibat perkembangan modernisasi, ilmu dan teknologi, maka gereja dan agama Kristen sekarang, terutama di dunia Barat</w:t>
      </w:r>
      <w:r w:rsidR="008F52C5">
        <w:rPr>
          <w:lang w:val="id-ID"/>
        </w:rPr>
        <w:t>,</w:t>
      </w:r>
      <w:r>
        <w:rPr>
          <w:lang w:val="id-ID"/>
        </w:rPr>
        <w:t xml:space="preserve"> termasuk Amerika, yang dulunya dianggap sebagai pusat-pusat agama Kristen, </w:t>
      </w:r>
      <w:r w:rsidR="001467DA">
        <w:rPr>
          <w:lang w:val="id-ID"/>
        </w:rPr>
        <w:t xml:space="preserve">mayoritas </w:t>
      </w:r>
      <w:r>
        <w:rPr>
          <w:lang w:val="id-ID"/>
        </w:rPr>
        <w:t xml:space="preserve">telah mengalami proses sekularisasi, liberalisasi, moderasi yang berujung pada sikap toleransi. </w:t>
      </w:r>
      <w:r w:rsidR="001467DA">
        <w:rPr>
          <w:lang w:val="id-ID"/>
        </w:rPr>
        <w:t xml:space="preserve"> Bahkan, sekarang ini gereja-gereja dan agama Kristen di negara-negara Barat (Jerman, Inggris, Belanda, Swedia dll) mengalami proses kemunduran yang sangat besar, di mana banyak bangunan gereja berubah menjadi museum, dan tidak sedikit beralih menjadi rumah ibadah agama lain. </w:t>
      </w:r>
    </w:p>
    <w:p w:rsidR="001467DA" w:rsidRDefault="001467DA" w:rsidP="009A3859">
      <w:pPr>
        <w:spacing w:line="360" w:lineRule="auto"/>
        <w:jc w:val="both"/>
        <w:rPr>
          <w:lang w:val="id-ID"/>
        </w:rPr>
      </w:pPr>
      <w:r>
        <w:rPr>
          <w:lang w:val="id-ID"/>
        </w:rPr>
        <w:tab/>
        <w:t>Namun demikian, pada dekade-dekade akhir abad 20 dan awal abad 21</w:t>
      </w:r>
      <w:r w:rsidR="00292C77">
        <w:rPr>
          <w:lang w:val="id-ID"/>
        </w:rPr>
        <w:t xml:space="preserve"> yang dikenal sebagai era kebangkitan agama-agama, agama Kristen juga mengalami kebangkitan agama </w:t>
      </w:r>
      <w:r>
        <w:rPr>
          <w:lang w:val="id-ID"/>
        </w:rPr>
        <w:t>di berbaga</w:t>
      </w:r>
      <w:r w:rsidR="00292C77">
        <w:rPr>
          <w:lang w:val="id-ID"/>
        </w:rPr>
        <w:t xml:space="preserve">i negara, </w:t>
      </w:r>
      <w:r>
        <w:rPr>
          <w:lang w:val="id-ID"/>
        </w:rPr>
        <w:t xml:space="preserve">seperti di Afrika, Amerika Latin termasuk di Amerika. Dalam paparan ini, saya akan membahas trend </w:t>
      </w:r>
      <w:r w:rsidR="00292C77">
        <w:rPr>
          <w:lang w:val="id-ID"/>
        </w:rPr>
        <w:t>kebangkitan agama dalam bentuk “</w:t>
      </w:r>
      <w:r>
        <w:rPr>
          <w:lang w:val="id-ID"/>
        </w:rPr>
        <w:t>fundamentalisme</w:t>
      </w:r>
      <w:r w:rsidR="00292C77">
        <w:rPr>
          <w:lang w:val="id-ID"/>
        </w:rPr>
        <w:t>”</w:t>
      </w:r>
      <w:r>
        <w:rPr>
          <w:lang w:val="id-ID"/>
        </w:rPr>
        <w:t xml:space="preserve">  agama Kristen yang muncul di Amerika, dan yang hingga sekarang masih mempunyai pengaruh besar dalam konteks dunia yang sedang mengglobal. </w:t>
      </w:r>
    </w:p>
    <w:p w:rsidR="00C73681" w:rsidRPr="001B6A3C" w:rsidRDefault="00C73681" w:rsidP="00292C77">
      <w:pPr>
        <w:spacing w:line="360" w:lineRule="auto"/>
        <w:ind w:right="3" w:firstLine="720"/>
        <w:jc w:val="both"/>
        <w:rPr>
          <w:lang w:val="id-ID"/>
        </w:rPr>
      </w:pPr>
      <w:r w:rsidRPr="001B6A3C">
        <w:rPr>
          <w:lang w:val="sv-SE"/>
        </w:rPr>
        <w:t xml:space="preserve">Kata “fundamentalisme” datang dari bahasa latin </w:t>
      </w:r>
      <w:r w:rsidRPr="001B6A3C">
        <w:rPr>
          <w:i/>
          <w:lang w:val="sv-SE"/>
        </w:rPr>
        <w:t>fundamentum</w:t>
      </w:r>
      <w:r w:rsidRPr="001B6A3C">
        <w:rPr>
          <w:lang w:val="sv-SE"/>
        </w:rPr>
        <w:t>, yang artinya dasar (</w:t>
      </w:r>
      <w:r w:rsidRPr="001B6A3C">
        <w:rPr>
          <w:i/>
          <w:lang w:val="sv-SE"/>
        </w:rPr>
        <w:t>base)</w:t>
      </w:r>
      <w:r w:rsidRPr="001B6A3C">
        <w:rPr>
          <w:lang w:val="sv-SE"/>
        </w:rPr>
        <w:t>. Istilah fundamentalisme pada mulanya lahir di lingkungan orang Kristen di Amerika pada awal abad 20 yang ditujukan kepada sekelompok umat Kristen yang berjuang mempertahankan ajaran-ajaran dasar kekristenan sesuai dengan pemahaman mereka terhadap Alkitab. Tetapi sekarang ini kata fundamentalisme sudah menjadi “</w:t>
      </w:r>
      <w:r w:rsidRPr="001B6A3C">
        <w:rPr>
          <w:i/>
          <w:lang w:val="sv-SE"/>
        </w:rPr>
        <w:t>trademark</w:t>
      </w:r>
      <w:r w:rsidRPr="001B6A3C">
        <w:rPr>
          <w:lang w:val="sv-SE"/>
        </w:rPr>
        <w:t xml:space="preserve">” yang dikenakan kepada semua agama (Kristen, Yahudi, Islam, Hindu, Budha dan lain-lain) yang berjuang untuk mempertahankan ajaran-ajaran fundamental (dasar) agama itu secara </w:t>
      </w:r>
      <w:r w:rsidRPr="001B6A3C">
        <w:rPr>
          <w:lang w:val="sv-SE"/>
        </w:rPr>
        <w:lastRenderedPageBreak/>
        <w:t xml:space="preserve">konservatif di mana teks-teks Kitab Suci cenderung dipahami secara hurufiah tanpa melihat </w:t>
      </w:r>
      <w:r w:rsidR="00AE0EFE" w:rsidRPr="001B6A3C">
        <w:rPr>
          <w:lang w:val="sv-SE"/>
        </w:rPr>
        <w:t>konteks.</w:t>
      </w:r>
    </w:p>
    <w:p w:rsidR="00C73681" w:rsidRPr="001B6A3C" w:rsidRDefault="00C73681" w:rsidP="009A3859">
      <w:pPr>
        <w:spacing w:line="360" w:lineRule="auto"/>
        <w:ind w:right="3" w:firstLine="720"/>
        <w:jc w:val="both"/>
        <w:rPr>
          <w:lang w:val="sv-SE"/>
        </w:rPr>
      </w:pPr>
      <w:r w:rsidRPr="001B6A3C">
        <w:rPr>
          <w:lang w:val="sv-SE"/>
        </w:rPr>
        <w:t>Bagaimanakah latar belakang lahirnya fundamentalisme? Sampai sebelum munculnya teori evolusi yang dikembangkan oleh ilmuan Inggris, Charles Robert Darwin (1809-1882), pada umumnya Gereja protestan di Amerika adalah Evangelikal (Injili), dalam arti masih menganut pandangan bahwa ilmu pengetahuan tidak bertentangan dengan Alkitab, termasuk cerita penciptaan bahwa Allah menciptakan langit, bumi dan segala isinya selama enam hari.</w:t>
      </w:r>
    </w:p>
    <w:p w:rsidR="00C73681" w:rsidRPr="001B6A3C" w:rsidRDefault="00C73681" w:rsidP="009A3859">
      <w:pPr>
        <w:spacing w:line="360" w:lineRule="auto"/>
        <w:ind w:right="3" w:firstLine="720"/>
        <w:jc w:val="both"/>
        <w:rPr>
          <w:lang w:val="sv-SE"/>
        </w:rPr>
      </w:pPr>
      <w:r w:rsidRPr="001B6A3C">
        <w:rPr>
          <w:lang w:val="sv-SE"/>
        </w:rPr>
        <w:t xml:space="preserve">Teori Darwin tentang </w:t>
      </w:r>
      <w:r w:rsidRPr="001B6A3C">
        <w:rPr>
          <w:i/>
          <w:lang w:val="sv-SE"/>
        </w:rPr>
        <w:t xml:space="preserve">evolutionism </w:t>
      </w:r>
      <w:r w:rsidRPr="001B6A3C">
        <w:rPr>
          <w:lang w:val="sv-SE"/>
        </w:rPr>
        <w:t>mengajarkan bahwa manusia tidak diciptakan pada hari Jumat (keenam) melalui proses sebagaimana dicatat dalam Alkitab, di mana Allah menciptakan manusia pertama dari debu tanah, dan diberi nama Adam dan Hawa. Tetapi menurut teori Darwin manusia berkembang melalui proses evolusi dari mahluk yang paling rendah (seperti kera) sampai kepada wujud yang sempurna sebagai manusia. Dunia juga tidak diciptakan dalam enam hari, seperti dicatat dalam kitab Kejadian dalam Alkitab Perjanjian Lama, tetapi alam ini terjadi secara evolusi sampai bentuknya yang sekarang dan bahkan masih terus mengalami proses evolusi (Darwin, 1859). Teori Darwin ini menggoncang iman Gereja protestan di Amerika dan memicu terjadinya perpecahan. Sebagian umat Kristen khususnya para teolog dan pemimpin gereja menerima teori evolusionisme Darwin.</w:t>
      </w:r>
    </w:p>
    <w:p w:rsidR="00C73681" w:rsidRPr="001B6A3C" w:rsidRDefault="00C73681" w:rsidP="009A3859">
      <w:pPr>
        <w:spacing w:line="360" w:lineRule="auto"/>
        <w:ind w:right="3" w:firstLine="720"/>
        <w:jc w:val="both"/>
        <w:rPr>
          <w:lang w:val="sv-SE"/>
        </w:rPr>
      </w:pPr>
      <w:r w:rsidRPr="001B6A3C">
        <w:rPr>
          <w:lang w:val="sv-SE"/>
        </w:rPr>
        <w:t xml:space="preserve"> Para pendeta dan teolog ini melakukan re-interpretasi Alkitab sesuai dengan perkembangan baru dalam dunia akademis. Mereka yang menerima pikiran-pikiran baru dalam berteologi ini disebut kelompok </w:t>
      </w:r>
      <w:r w:rsidRPr="001B6A3C">
        <w:rPr>
          <w:i/>
          <w:lang w:val="sv-SE"/>
        </w:rPr>
        <w:t>modernist</w:t>
      </w:r>
      <w:r w:rsidRPr="001B6A3C">
        <w:rPr>
          <w:lang w:val="sv-SE"/>
        </w:rPr>
        <w:t xml:space="preserve"> dan atau liberal.</w:t>
      </w:r>
      <w:r w:rsidRPr="001B6A3C">
        <w:rPr>
          <w:i/>
          <w:lang w:val="sv-SE"/>
        </w:rPr>
        <w:t xml:space="preserve"> </w:t>
      </w:r>
      <w:r w:rsidRPr="001B6A3C">
        <w:rPr>
          <w:lang w:val="sv-SE"/>
        </w:rPr>
        <w:t>Tetapi tidak semua gereja dan para pemimpin gereja, teolog dan umat Kristen menerima teori evolusi itu. Mereka menentang keras ajaran itu dengan membentengi dirinya dengan berbagai argumen Alkitabiah. Mereka yang menentang teori evolusi berargumen bahwa gereja harus loyal kepada “dasar-dasar iman Protestan”, sebagaimana tertulis dalam Alkitab.</w:t>
      </w:r>
    </w:p>
    <w:p w:rsidR="00C73681" w:rsidRPr="001B6A3C" w:rsidRDefault="00C73681" w:rsidP="009A3859">
      <w:pPr>
        <w:spacing w:line="360" w:lineRule="auto"/>
        <w:ind w:right="3" w:firstLine="720"/>
        <w:jc w:val="both"/>
        <w:rPr>
          <w:lang w:val="sv-SE"/>
        </w:rPr>
      </w:pPr>
      <w:r w:rsidRPr="001B6A3C">
        <w:rPr>
          <w:lang w:val="sv-SE"/>
        </w:rPr>
        <w:t xml:space="preserve">Untuk membentengi diri dari terpaan modernisme dan teori evolusionisme itu, maka para pemimpin gereja dari berbagai kelompok konservatif dan evangelikal bersatu menerbitkan sebuah buku berjudul </w:t>
      </w:r>
      <w:r w:rsidRPr="001B6A3C">
        <w:rPr>
          <w:i/>
          <w:lang w:val="sv-SE"/>
        </w:rPr>
        <w:t xml:space="preserve">The Fundamentals: A Testimony to the Truth, </w:t>
      </w:r>
      <w:r w:rsidRPr="001B6A3C">
        <w:rPr>
          <w:lang w:val="sv-SE"/>
        </w:rPr>
        <w:t>yang terbit tahun 1910. Buku ini merupakan bunga rampai berbagi tulisan yang mempertahankan ortodoksi ajaran gereja, antara lain:</w:t>
      </w:r>
    </w:p>
    <w:p w:rsidR="00C73681" w:rsidRPr="001B6A3C" w:rsidRDefault="00C73681" w:rsidP="009A3859">
      <w:pPr>
        <w:numPr>
          <w:ilvl w:val="0"/>
          <w:numId w:val="8"/>
        </w:numPr>
        <w:tabs>
          <w:tab w:val="clear" w:pos="1875"/>
        </w:tabs>
        <w:spacing w:line="360" w:lineRule="auto"/>
        <w:ind w:left="1260" w:right="3" w:hanging="540"/>
        <w:jc w:val="both"/>
        <w:rPr>
          <w:lang w:val="sv-SE"/>
        </w:rPr>
      </w:pPr>
      <w:r w:rsidRPr="001B6A3C">
        <w:rPr>
          <w:lang w:val="sv-SE"/>
        </w:rPr>
        <w:t>Alkitab adalah Firman Allah yang diinspirasikan yang tidak mengandung kesalahan;</w:t>
      </w:r>
    </w:p>
    <w:p w:rsidR="00C73681" w:rsidRPr="001B6A3C" w:rsidRDefault="00C73681" w:rsidP="009A3859">
      <w:pPr>
        <w:numPr>
          <w:ilvl w:val="0"/>
          <w:numId w:val="8"/>
        </w:numPr>
        <w:tabs>
          <w:tab w:val="clear" w:pos="1875"/>
        </w:tabs>
        <w:spacing w:line="360" w:lineRule="auto"/>
        <w:ind w:left="1260" w:right="3" w:hanging="540"/>
        <w:jc w:val="both"/>
        <w:rPr>
          <w:lang w:val="sv-SE"/>
        </w:rPr>
      </w:pPr>
      <w:r w:rsidRPr="001B6A3C">
        <w:rPr>
          <w:lang w:val="sv-SE"/>
        </w:rPr>
        <w:t>Yesus Kristus adalah Allah dalam bentuk manusia, lahir dari seorang perawan, hidup tapa dosa, mati di kayu salib untuk keselamatan manusia, bangkit dari maut, naik ke sorga, dan akan datang kembali dalam kemuliaan;</w:t>
      </w:r>
    </w:p>
    <w:p w:rsidR="00C73681" w:rsidRPr="001B6A3C" w:rsidRDefault="00C73681" w:rsidP="009A3859">
      <w:pPr>
        <w:numPr>
          <w:ilvl w:val="0"/>
          <w:numId w:val="8"/>
        </w:numPr>
        <w:tabs>
          <w:tab w:val="clear" w:pos="1875"/>
        </w:tabs>
        <w:spacing w:line="360" w:lineRule="auto"/>
        <w:ind w:left="1260" w:right="3" w:hanging="540"/>
        <w:jc w:val="both"/>
        <w:rPr>
          <w:lang w:val="sv-SE"/>
        </w:rPr>
      </w:pPr>
      <w:r w:rsidRPr="001B6A3C">
        <w:rPr>
          <w:lang w:val="sv-SE"/>
        </w:rPr>
        <w:lastRenderedPageBreak/>
        <w:t xml:space="preserve">dosa adalah nyata bukan khayalan; </w:t>
      </w:r>
    </w:p>
    <w:p w:rsidR="00C73681" w:rsidRPr="001B6A3C" w:rsidRDefault="00C73681" w:rsidP="009A3859">
      <w:pPr>
        <w:numPr>
          <w:ilvl w:val="0"/>
          <w:numId w:val="8"/>
        </w:numPr>
        <w:tabs>
          <w:tab w:val="clear" w:pos="1875"/>
        </w:tabs>
        <w:spacing w:line="360" w:lineRule="auto"/>
        <w:ind w:left="1260" w:right="3" w:hanging="540"/>
        <w:jc w:val="both"/>
        <w:rPr>
          <w:lang w:val="sv-SE"/>
        </w:rPr>
      </w:pPr>
      <w:r w:rsidRPr="001B6A3C">
        <w:rPr>
          <w:lang w:val="sv-SE"/>
        </w:rPr>
        <w:t>keselamatan adalah anugerah Allah, bukan usaha manusia;</w:t>
      </w:r>
    </w:p>
    <w:p w:rsidR="00C73681" w:rsidRPr="001B6A3C" w:rsidRDefault="00C73681" w:rsidP="009A3859">
      <w:pPr>
        <w:numPr>
          <w:ilvl w:val="0"/>
          <w:numId w:val="8"/>
        </w:numPr>
        <w:tabs>
          <w:tab w:val="clear" w:pos="1875"/>
        </w:tabs>
        <w:spacing w:line="360" w:lineRule="auto"/>
        <w:ind w:left="1260" w:right="3" w:hanging="540"/>
        <w:jc w:val="both"/>
        <w:rPr>
          <w:lang w:val="sv-SE"/>
        </w:rPr>
      </w:pPr>
      <w:r w:rsidRPr="001B6A3C">
        <w:rPr>
          <w:lang w:val="sv-SE"/>
        </w:rPr>
        <w:t>Gereja adalah lembaga Ilahi yang dibentuk untuk mengabarkan Injil. (Noll: 1993, 381)</w:t>
      </w:r>
    </w:p>
    <w:p w:rsidR="00C73681" w:rsidRPr="001B6A3C" w:rsidRDefault="00C73681" w:rsidP="009A3859">
      <w:pPr>
        <w:spacing w:line="360" w:lineRule="auto"/>
        <w:ind w:right="3"/>
        <w:jc w:val="both"/>
        <w:rPr>
          <w:lang w:val="sv-SE"/>
        </w:rPr>
      </w:pPr>
      <w:r w:rsidRPr="001B6A3C">
        <w:rPr>
          <w:lang w:val="sv-SE"/>
        </w:rPr>
        <w:t>Inilah awal munculnya gerakan</w:t>
      </w:r>
      <w:r w:rsidR="003F7EF7">
        <w:rPr>
          <w:lang w:val="sv-SE"/>
        </w:rPr>
        <w:t xml:space="preserve"> fundamentalisme. Sejak saat </w:t>
      </w:r>
      <w:r w:rsidR="003F7EF7">
        <w:rPr>
          <w:lang w:val="id-ID"/>
        </w:rPr>
        <w:t>itulah</w:t>
      </w:r>
      <w:r w:rsidRPr="001B6A3C">
        <w:rPr>
          <w:lang w:val="sv-SE"/>
        </w:rPr>
        <w:t xml:space="preserve"> istilah fundamentalis menjadi “predikat” bagi agama-agama dunia yang bersifat konservatif, karena memahami teks-teks kitab suci secara hurufiah. Dan, yang membuat istilah ini dikenakan juga kepada agama-agama lain di luar Kristen adalah media. </w:t>
      </w:r>
    </w:p>
    <w:p w:rsidR="00C73681" w:rsidRPr="001B6A3C" w:rsidRDefault="00C73681" w:rsidP="009A3859">
      <w:pPr>
        <w:spacing w:line="360" w:lineRule="auto"/>
        <w:ind w:right="3" w:firstLine="720"/>
        <w:jc w:val="both"/>
        <w:rPr>
          <w:lang w:val="sv-SE"/>
        </w:rPr>
      </w:pPr>
      <w:r w:rsidRPr="001B6A3C">
        <w:rPr>
          <w:lang w:val="sv-SE"/>
        </w:rPr>
        <w:t xml:space="preserve">Untuk memperkuat gerakan, tahun 1919 para pemimpin gerakan fundamentalisme ini mendirikan </w:t>
      </w:r>
      <w:r w:rsidRPr="001B6A3C">
        <w:rPr>
          <w:i/>
          <w:lang w:val="sv-SE"/>
        </w:rPr>
        <w:t>World Christian Fundamentals Assosiation</w:t>
      </w:r>
      <w:r w:rsidRPr="001B6A3C">
        <w:rPr>
          <w:lang w:val="sv-SE"/>
        </w:rPr>
        <w:t xml:space="preserve"> (WCFA). Para pemimpin yang terkenal dari gerakan ini adalah William Riley, Clarence Dixon, John Straton, dan lain-lain (Wilcox and Larson, 2006: 30). Kelompok yang menentang teori </w:t>
      </w:r>
      <w:r w:rsidRPr="001B6A3C">
        <w:rPr>
          <w:i/>
          <w:lang w:val="sv-SE"/>
        </w:rPr>
        <w:t>evolusionism</w:t>
      </w:r>
      <w:r w:rsidRPr="001B6A3C">
        <w:rPr>
          <w:lang w:val="sv-SE"/>
        </w:rPr>
        <w:t xml:space="preserve"> dan </w:t>
      </w:r>
      <w:r w:rsidRPr="001B6A3C">
        <w:rPr>
          <w:i/>
          <w:lang w:val="sv-SE"/>
        </w:rPr>
        <w:t>modernism,</w:t>
      </w:r>
      <w:r w:rsidRPr="001B6A3C">
        <w:rPr>
          <w:lang w:val="sv-SE"/>
        </w:rPr>
        <w:t xml:space="preserve"> ini disebut juga kelompok </w:t>
      </w:r>
      <w:r w:rsidRPr="001B6A3C">
        <w:rPr>
          <w:i/>
          <w:lang w:val="sv-SE"/>
        </w:rPr>
        <w:t>creationism</w:t>
      </w:r>
      <w:r w:rsidRPr="001B6A3C">
        <w:rPr>
          <w:lang w:val="sv-SE"/>
        </w:rPr>
        <w:t xml:space="preserve">. Mereka mengambil sikap memisahkan diri dari Gereja termasuk dari kegiatan politik dan budaya, karena gereja dan politik dianggap sudah terkontaminasi dengan kekotoran dunia. Mereka mendirikan gerejanya sendiri dan juga lembaga-lembaga pendidikan: dasar sampai universitas. Salah seorang tokoh Fundamentalis ialah Bob Jones, yang mendirikan Universitas Bob Jones di Amerika dengan tetap berpegang kepada doktrin fundamentalis, antara lain menolak teori evolusi tadi. </w:t>
      </w:r>
    </w:p>
    <w:p w:rsidR="00C73681" w:rsidRPr="001B6A3C" w:rsidRDefault="00C73681" w:rsidP="009A3859">
      <w:pPr>
        <w:spacing w:line="360" w:lineRule="auto"/>
        <w:ind w:right="3" w:firstLine="720"/>
        <w:jc w:val="both"/>
        <w:rPr>
          <w:lang w:val="sv-SE"/>
        </w:rPr>
      </w:pPr>
      <w:r w:rsidRPr="001B6A3C">
        <w:rPr>
          <w:lang w:val="sv-SE"/>
        </w:rPr>
        <w:t>Tetapi ada juga kelompok fundamentalis yang berpandangan lebih moderat, yang berpendapat bahwa orang Kristen tidak perlu meninggalkan dan memisahkan diri dari gereja dan dunia. Golongan ini berpendapat bahwa orang Kristen memang harus meninggalkan keduniawian (</w:t>
      </w:r>
      <w:r w:rsidRPr="001B6A3C">
        <w:rPr>
          <w:i/>
          <w:lang w:val="sv-SE"/>
        </w:rPr>
        <w:t>worldiness</w:t>
      </w:r>
      <w:r w:rsidRPr="001B6A3C">
        <w:rPr>
          <w:lang w:val="sv-SE"/>
        </w:rPr>
        <w:t>) tetapi tidak harus meninggalkan dunia (</w:t>
      </w:r>
      <w:r w:rsidRPr="001B6A3C">
        <w:rPr>
          <w:i/>
          <w:lang w:val="sv-SE"/>
        </w:rPr>
        <w:t>world)</w:t>
      </w:r>
      <w:r w:rsidRPr="001B6A3C">
        <w:rPr>
          <w:lang w:val="sv-SE"/>
        </w:rPr>
        <w:t xml:space="preserve">. Golongan yang memilih meninggalkan gereja dan politik disebut kelompok fundamentalisme separatis (tetap disebut fundamentalis), dan golongan yang lebih moderat disebut </w:t>
      </w:r>
      <w:r w:rsidRPr="001B6A3C">
        <w:rPr>
          <w:i/>
          <w:lang w:val="sv-SE"/>
        </w:rPr>
        <w:t>neo-evangelicals</w:t>
      </w:r>
      <w:r w:rsidRPr="001B6A3C">
        <w:rPr>
          <w:lang w:val="sv-SE"/>
        </w:rPr>
        <w:t xml:space="preserve"> atau hanya disebut </w:t>
      </w:r>
      <w:r w:rsidRPr="001B6A3C">
        <w:rPr>
          <w:i/>
          <w:lang w:val="sv-SE"/>
        </w:rPr>
        <w:t>evangelical</w:t>
      </w:r>
      <w:r w:rsidRPr="001B6A3C">
        <w:rPr>
          <w:lang w:val="sv-SE"/>
        </w:rPr>
        <w:t xml:space="preserve"> saja sekarang ini. Tetapi keduanya dalam banyak hal tetap menganut prinsip-prinsip teologis yang sama. Jadi, fundamentalis adalah juga termasuk evangelikal, tetapi evangelikal tidak otomatis fundamentalis. </w:t>
      </w:r>
    </w:p>
    <w:p w:rsidR="00C73681" w:rsidRPr="001B6A3C" w:rsidRDefault="00C73681" w:rsidP="009A3859">
      <w:pPr>
        <w:spacing w:line="360" w:lineRule="auto"/>
        <w:ind w:right="3" w:firstLine="720"/>
        <w:jc w:val="both"/>
        <w:rPr>
          <w:lang w:val="sv-SE"/>
        </w:rPr>
      </w:pPr>
      <w:r w:rsidRPr="001B6A3C">
        <w:rPr>
          <w:lang w:val="sv-SE"/>
        </w:rPr>
        <w:t xml:space="preserve">Melihat latar belakang kelahiran fundamentalisme itu maka definisi fundamentalisme yang dibuat teolog dan ahli sejarah, George C. Marsden, yang mengatakan bahwa fundamentalisme adalah </w:t>
      </w:r>
      <w:r w:rsidRPr="001B6A3C">
        <w:rPr>
          <w:i/>
          <w:lang w:val="sv-SE"/>
        </w:rPr>
        <w:t>“angry evangelical</w:t>
      </w:r>
      <w:r w:rsidRPr="001B6A3C">
        <w:rPr>
          <w:lang w:val="sv-SE"/>
        </w:rPr>
        <w:t xml:space="preserve">” adalah sangat tepat dalam konteks ini (Unger, 2007: 20). Dari definisi Marsden ini, dapat dilihat hubungan erat antara evangelikalisme dengan fundamentalisme. Perbedaan antara evangelikal dengan fundamentalisme bukanlah pada substansi ajaran, tetapi hanya pada kadar penghayatan terhadap ajaran itu. Kaum evangelikal yang marah (fundamentalisme) bereaksi keras terhadap ancaman yang </w:t>
      </w:r>
      <w:r w:rsidRPr="001B6A3C">
        <w:rPr>
          <w:lang w:val="sv-SE"/>
        </w:rPr>
        <w:lastRenderedPageBreak/>
        <w:t xml:space="preserve">menggoyang ajaran pokok mereka. Mereka cenderung separatis dan menutup diri (eksklusif) terhadap segala ajaran yang berbeda. Tetapi tidak semua kelompok evangelikal mengambil sikap separatis. Sebagian kelompok evangelikal terbuka terhadap segala perbedaan. Mereka ini biasanya disebut neo-evangelikal, atau hanya disebut evangelikal saja. Maka kalangan fundamentalisme pada umumnya dianggap sebagai subkelompok kalangan evangelis. Kalangan kharismatik (gerakan yang mengutamakan kharisma dalam pelayanan gerejawi) dan Pentakosta (yang mengutamakan kuasa Roh Kudus) dianggap sebagai subkelompok kalangan evangelis. </w:t>
      </w:r>
    </w:p>
    <w:p w:rsidR="00C73681" w:rsidRDefault="00C73681" w:rsidP="00292C77">
      <w:pPr>
        <w:pStyle w:val="Heading3"/>
        <w:numPr>
          <w:ilvl w:val="0"/>
          <w:numId w:val="14"/>
        </w:numPr>
        <w:spacing w:line="360" w:lineRule="auto"/>
        <w:jc w:val="both"/>
        <w:rPr>
          <w:sz w:val="24"/>
          <w:szCs w:val="24"/>
          <w:lang w:val="id-ID"/>
        </w:rPr>
      </w:pPr>
      <w:bookmarkStart w:id="0" w:name="_Toc218046472"/>
      <w:r w:rsidRPr="001B6A3C">
        <w:rPr>
          <w:sz w:val="24"/>
          <w:szCs w:val="24"/>
          <w:lang w:val="sv-SE"/>
        </w:rPr>
        <w:t>Pasang-surut Fundamentalisme</w:t>
      </w:r>
      <w:bookmarkEnd w:id="0"/>
    </w:p>
    <w:p w:rsidR="00C73681" w:rsidRPr="001B6A3C" w:rsidRDefault="00C73681" w:rsidP="009A3859">
      <w:pPr>
        <w:spacing w:line="360" w:lineRule="auto"/>
        <w:ind w:right="3"/>
        <w:jc w:val="both"/>
        <w:rPr>
          <w:i/>
          <w:lang w:val="sv-SE"/>
        </w:rPr>
      </w:pPr>
      <w:r w:rsidRPr="001B6A3C">
        <w:rPr>
          <w:lang w:val="sv-SE"/>
        </w:rPr>
        <w:t xml:space="preserve">E. Marty Martin </w:t>
      </w:r>
      <w:r w:rsidR="00EF6465">
        <w:rPr>
          <w:lang w:val="id-ID"/>
        </w:rPr>
        <w:t xml:space="preserve">(2000), </w:t>
      </w:r>
      <w:r w:rsidRPr="001B6A3C">
        <w:rPr>
          <w:lang w:val="sv-SE"/>
        </w:rPr>
        <w:t>mengatakan bahwa Protestanisme di Amerika sejak awal adalah berciri evangelikal (</w:t>
      </w:r>
      <w:r w:rsidRPr="001B6A3C">
        <w:rPr>
          <w:i/>
          <w:lang w:val="sv-SE"/>
        </w:rPr>
        <w:t>evangelical empire</w:t>
      </w:r>
      <w:r w:rsidRPr="001B6A3C">
        <w:rPr>
          <w:lang w:val="sv-SE"/>
        </w:rPr>
        <w:t>), yang secara berkala—terutama di masa krisis—selalu mengalami kebangunan rohani (</w:t>
      </w:r>
      <w:r w:rsidRPr="001B6A3C">
        <w:rPr>
          <w:i/>
          <w:lang w:val="sv-SE"/>
        </w:rPr>
        <w:t>revival</w:t>
      </w:r>
      <w:r w:rsidRPr="001B6A3C">
        <w:rPr>
          <w:lang w:val="sv-SE"/>
        </w:rPr>
        <w:t>) sebagai reaksi terhadap segala bentuk ancaman terhadap</w:t>
      </w:r>
      <w:r w:rsidR="003F7EF7">
        <w:rPr>
          <w:lang w:val="id-ID"/>
        </w:rPr>
        <w:t xml:space="preserve"> kehidupan gereja di Amerika</w:t>
      </w:r>
      <w:r w:rsidRPr="001B6A3C">
        <w:rPr>
          <w:lang w:val="sv-SE"/>
        </w:rPr>
        <w:t xml:space="preserve">. Kebangunan rohani pertama adalah pada zaman John Wesley dan George Whitefield (abad 18), ketika Amerika sedang dalam proses menjadi sebuah bangsa yang mesti berjuang untuk menjadi bangsa yang merdeka dan berdaulat dari Kerajaan Inggris yang mengklaim Amerika sebagai koloninya. Pada abad ke-19, ketika Amerika mengalami krisis akibat perang saudara antara Utara dan Selatan, maka muncullah Dwight L. Moody sebagai pengkotbah </w:t>
      </w:r>
      <w:r w:rsidRPr="001B6A3C">
        <w:rPr>
          <w:i/>
          <w:lang w:val="sv-SE"/>
        </w:rPr>
        <w:t>revival</w:t>
      </w:r>
      <w:r w:rsidRPr="001B6A3C">
        <w:rPr>
          <w:lang w:val="sv-SE"/>
        </w:rPr>
        <w:t xml:space="preserve">. Tahun 1950-an ketika Amerika dilanda oleh arus sekularisasi, materialisme, konsumerisme dan roh-roh zaman yang baru, maka Billy Graham tampil sebagai pengkotbah </w:t>
      </w:r>
      <w:r w:rsidRPr="001B6A3C">
        <w:rPr>
          <w:i/>
          <w:lang w:val="sv-SE"/>
        </w:rPr>
        <w:t>revival</w:t>
      </w:r>
      <w:r w:rsidRPr="001B6A3C">
        <w:rPr>
          <w:lang w:val="sv-SE"/>
        </w:rPr>
        <w:t xml:space="preserve">. </w:t>
      </w:r>
    </w:p>
    <w:p w:rsidR="00C73681" w:rsidRPr="001B6A3C" w:rsidRDefault="00C73681" w:rsidP="009A3859">
      <w:pPr>
        <w:spacing w:line="360" w:lineRule="auto"/>
        <w:ind w:right="3" w:firstLine="720"/>
        <w:jc w:val="both"/>
        <w:rPr>
          <w:lang w:val="sv-SE"/>
        </w:rPr>
      </w:pPr>
      <w:r w:rsidRPr="001B6A3C">
        <w:rPr>
          <w:lang w:val="sv-SE"/>
        </w:rPr>
        <w:t>Dalam sejarah perkembangannya, gerakan fundamentalisme ini pun mengalami gelombang pasang surut atau lebih tepat “jatuh-bangun” sesuai dengan tantangan yang dihadapi, terutama ketika Amerika diancam oleh krisis yang berkaitan dengan masa depan Amerika sebagai “</w:t>
      </w:r>
      <w:r w:rsidRPr="001B6A3C">
        <w:rPr>
          <w:i/>
          <w:lang w:val="sv-SE"/>
        </w:rPr>
        <w:t>evangelical empire</w:t>
      </w:r>
      <w:r w:rsidRPr="001B6A3C">
        <w:rPr>
          <w:lang w:val="sv-SE"/>
        </w:rPr>
        <w:t>”. Pada tahun 1920-an, gerakan ini bangkit melawan modernisme khususnya teori evolusionisme. Tetapi ketika pengadilan yang terkenal dengan istilah “</w:t>
      </w:r>
      <w:r w:rsidRPr="001B6A3C">
        <w:rPr>
          <w:i/>
          <w:lang w:val="sv-SE"/>
        </w:rPr>
        <w:t>the Great Monkey Trial</w:t>
      </w:r>
      <w:r w:rsidRPr="001B6A3C">
        <w:rPr>
          <w:lang w:val="sv-SE"/>
        </w:rPr>
        <w:t xml:space="preserve">” (1925) mengalahkan tuntutan kelompok fundamentalisme agar ajaran evolusi dicabut dari kurikulum sekolah, gerakan ini terpukul dan sangat dilecehkan oleh para penentangnya (Wilcox dan Larson, 2006: 37). </w:t>
      </w:r>
    </w:p>
    <w:p w:rsidR="00C73681" w:rsidRPr="001B6A3C" w:rsidRDefault="00C73681" w:rsidP="009A3859">
      <w:pPr>
        <w:spacing w:line="360" w:lineRule="auto"/>
        <w:ind w:right="3" w:firstLine="720"/>
        <w:jc w:val="both"/>
        <w:rPr>
          <w:lang w:val="sv-SE"/>
        </w:rPr>
      </w:pPr>
      <w:r w:rsidRPr="001B6A3C">
        <w:rPr>
          <w:lang w:val="sv-SE"/>
        </w:rPr>
        <w:t>Para penentang gerakan fundamentalisme menganggap gerakan itu sudah mati, ternyata tidak. Walau dikalahkan, bahkan dipermalukan dalam pengadilan, gerakan fundamentalisme tidak mati, tetapi hanya tiarap. Gerakan fundamentalis memang tidak lagi tampil dalam publik untuk beberapa dekade, tetapi mereka bergiat mendirikan lembaga-</w:t>
      </w:r>
      <w:r w:rsidRPr="001B6A3C">
        <w:rPr>
          <w:lang w:val="sv-SE"/>
        </w:rPr>
        <w:lastRenderedPageBreak/>
        <w:t>lembaga pendidikan (sekolah dasar sampai universitas) yang merupakan pembibitan (pengkaderan) bagi gerakan fundamentalis di kemudian hari. Pasca perang Dunia II, gerakan fundamentalisme bangkit lagi menentang komunis yang mereka sebut sebagai “kerajaan setan”. Presiden Reagan, yang dekat dengan kelompok evangelical-fundamentalis, paling sering menggunakan ungkapan “</w:t>
      </w:r>
      <w:r w:rsidRPr="001B6A3C">
        <w:rPr>
          <w:i/>
          <w:lang w:val="sv-SE"/>
        </w:rPr>
        <w:t>evil empire</w:t>
      </w:r>
      <w:r w:rsidRPr="001B6A3C">
        <w:rPr>
          <w:lang w:val="sv-SE"/>
        </w:rPr>
        <w:t xml:space="preserve">” terhadap Uni Soviet. </w:t>
      </w:r>
    </w:p>
    <w:p w:rsidR="00C73681" w:rsidRPr="001B6A3C" w:rsidRDefault="00C73681" w:rsidP="009A3859">
      <w:pPr>
        <w:spacing w:line="360" w:lineRule="auto"/>
        <w:ind w:right="3" w:firstLine="720"/>
        <w:jc w:val="both"/>
        <w:rPr>
          <w:lang w:val="sv-SE"/>
        </w:rPr>
      </w:pPr>
      <w:r w:rsidRPr="001B6A3C">
        <w:rPr>
          <w:lang w:val="sv-SE"/>
        </w:rPr>
        <w:t xml:space="preserve">Tahun 1980-an, fundamentalisme semakin gencar lagi berteriak dan menentang berbagai produk hukum ketika pemerintah Amerika membuat berbagai Undang-undang yang kontroversial: kebebasan melakukan aborsi, legalisasi perkawinan sejenis, larangan mengucapkan doa di sekolah umum, dan berbagai undang-undang mengenai masalah-masalah moralitas. Mereka berjuang untuk menegakkan moral Amerika yang mereka warisi sejak awal berdirinya negara itu sebagai negara yang menjunjung tinggi nilai-nilai keluarga. </w:t>
      </w:r>
    </w:p>
    <w:p w:rsidR="00C73681" w:rsidRPr="001B6A3C" w:rsidRDefault="00C73681" w:rsidP="009A3859">
      <w:pPr>
        <w:spacing w:line="360" w:lineRule="auto"/>
        <w:ind w:right="3" w:firstLine="720"/>
        <w:jc w:val="both"/>
        <w:rPr>
          <w:lang w:val="sv-SE"/>
        </w:rPr>
      </w:pPr>
      <w:r w:rsidRPr="001B6A3C">
        <w:rPr>
          <w:lang w:val="sv-SE"/>
        </w:rPr>
        <w:t xml:space="preserve">Kendati gerakan fundamentalis ini disebut anti modernisme, itu tidak berarti mereka menolak kemajuan. Sebaliknya, mereka juga paling fasih memanfaatkan alat-alat modern seperti radio, televisi, dan lain-lain ketika mereka melakukan kampanye tentang isu-isu tertentu seperti: aborsi, perkawinan sejenis, doa dalam sekolah, pornografi dan lain-lain. </w:t>
      </w:r>
    </w:p>
    <w:p w:rsidR="00C73681" w:rsidRPr="001B6A3C" w:rsidRDefault="00C73681" w:rsidP="009A3859">
      <w:pPr>
        <w:spacing w:line="360" w:lineRule="auto"/>
        <w:ind w:right="3" w:firstLine="720"/>
        <w:jc w:val="both"/>
        <w:rPr>
          <w:lang w:val="sv-SE"/>
        </w:rPr>
      </w:pPr>
      <w:r w:rsidRPr="001B6A3C">
        <w:rPr>
          <w:lang w:val="sv-SE"/>
        </w:rPr>
        <w:t>Banyak organisasi kelompok evangelikal-fundamentalis muncul dalam periode 1970-an dan 1980-an. Organisasi yang paling besar dan berpengaruh adalah adalah “</w:t>
      </w:r>
      <w:r w:rsidRPr="001B6A3C">
        <w:rPr>
          <w:i/>
          <w:lang w:val="sv-SE"/>
        </w:rPr>
        <w:t>Moral Moyority</w:t>
      </w:r>
      <w:r w:rsidRPr="001B6A3C">
        <w:rPr>
          <w:lang w:val="sv-SE"/>
        </w:rPr>
        <w:t xml:space="preserve">” yang didirikan tahun 1978 oleh Jerry Fallwell, pendeta dari </w:t>
      </w:r>
      <w:r w:rsidRPr="001B6A3C">
        <w:rPr>
          <w:i/>
          <w:lang w:val="sv-SE"/>
        </w:rPr>
        <w:t>Thomas Road Baptis Church,</w:t>
      </w:r>
      <w:r w:rsidRPr="001B6A3C">
        <w:rPr>
          <w:lang w:val="sv-SE"/>
        </w:rPr>
        <w:t xml:space="preserve"> di Virginia. Gereja ini dimulai dengan 35 orang anggota tetapi sekarang menjadi “</w:t>
      </w:r>
      <w:r w:rsidRPr="001B6A3C">
        <w:rPr>
          <w:i/>
          <w:lang w:val="sv-SE"/>
        </w:rPr>
        <w:t>megachurch</w:t>
      </w:r>
      <w:r w:rsidRPr="001B6A3C">
        <w:rPr>
          <w:lang w:val="sv-SE"/>
        </w:rPr>
        <w:t>” dengan 15.000 anggota. Setiap minggu khotbah-khotbahnya ditayangkan melalui 300 stasiun televisi, dan didengar jutaan pemirsa. Tokoh lain yang paling menonjol adalah Pendeta Pat Robertson, seorang pendeta Gereja Pentakosta. Dia mendirikan sebuah konglomerasi media penyiaran yang bernama “</w:t>
      </w:r>
      <w:r w:rsidRPr="001B6A3C">
        <w:rPr>
          <w:i/>
          <w:lang w:val="sv-SE"/>
        </w:rPr>
        <w:t>700 Club</w:t>
      </w:r>
      <w:r w:rsidRPr="001B6A3C">
        <w:rPr>
          <w:lang w:val="sv-SE"/>
        </w:rPr>
        <w:t xml:space="preserve">”. Tahun 1988 Robertson membuat kejutan, karena dia mencalonkan diri sebagi kandidat presiden bersaing dengan George Bush dari Republik, tetapi masih dalam pemilihan pendahuluan dia kalah (Wilcox dan Larson: 2006, 41-44). Hampir tidak pernah seorang berpredikat pendeta di Amerika mendaftarkan diri sebagai kandidat presiden. Kendati dia kalah, tetapi keputusannya maju sebagai kandidat merupakan sebuah bukti betapa kuatnya pengaruh politik kelompok evangelikal-fundamentalis di Amerika. </w:t>
      </w:r>
    </w:p>
    <w:p w:rsidR="00C73681" w:rsidRPr="001B6A3C" w:rsidRDefault="00C73681" w:rsidP="009A3859">
      <w:pPr>
        <w:spacing w:line="360" w:lineRule="auto"/>
        <w:ind w:right="3" w:firstLine="720"/>
        <w:jc w:val="both"/>
        <w:rPr>
          <w:lang w:val="sv-SE"/>
        </w:rPr>
      </w:pPr>
      <w:r w:rsidRPr="001B6A3C">
        <w:rPr>
          <w:lang w:val="sv-SE"/>
        </w:rPr>
        <w:t>Gabungan dari semua organisasi evangelikal-fundamentalis ini disebut “</w:t>
      </w:r>
      <w:r w:rsidRPr="001B6A3C">
        <w:rPr>
          <w:i/>
          <w:lang w:val="sv-SE"/>
        </w:rPr>
        <w:t xml:space="preserve">Christian Right” </w:t>
      </w:r>
      <w:r w:rsidRPr="001B6A3C">
        <w:rPr>
          <w:lang w:val="sv-SE"/>
        </w:rPr>
        <w:t>atau disebut juga “</w:t>
      </w:r>
      <w:r w:rsidRPr="001B6A3C">
        <w:rPr>
          <w:i/>
          <w:lang w:val="sv-SE"/>
        </w:rPr>
        <w:t>Christian Right Coalition”</w:t>
      </w:r>
      <w:r w:rsidRPr="001B6A3C">
        <w:rPr>
          <w:lang w:val="sv-SE"/>
        </w:rPr>
        <w:t xml:space="preserve">. Karena isu domestik yang diangkat adalah masalah-masalah moral, maka kelompok konservatif agama lain (Yahudi, Katolik, Mormon, Islam) yang memiliki kepedulian yang sama masuk ke dalam gerakan ini, sehingga gerakan ini disebut juga </w:t>
      </w:r>
      <w:r w:rsidRPr="001B6A3C">
        <w:rPr>
          <w:i/>
          <w:lang w:val="sv-SE"/>
        </w:rPr>
        <w:t>Religious Right Coalition</w:t>
      </w:r>
      <w:r w:rsidRPr="001B6A3C">
        <w:rPr>
          <w:lang w:val="sv-SE"/>
        </w:rPr>
        <w:t xml:space="preserve">. </w:t>
      </w:r>
    </w:p>
    <w:p w:rsidR="00C73681" w:rsidRPr="001B6A3C" w:rsidRDefault="00C73681" w:rsidP="009A3859">
      <w:pPr>
        <w:spacing w:line="360" w:lineRule="auto"/>
        <w:ind w:right="3" w:firstLine="720"/>
        <w:jc w:val="both"/>
        <w:rPr>
          <w:lang w:val="sv-SE"/>
        </w:rPr>
      </w:pPr>
    </w:p>
    <w:p w:rsidR="00C73681" w:rsidRDefault="00C73681" w:rsidP="00292C77">
      <w:pPr>
        <w:pStyle w:val="Heading3"/>
        <w:numPr>
          <w:ilvl w:val="0"/>
          <w:numId w:val="14"/>
        </w:numPr>
        <w:spacing w:line="360" w:lineRule="auto"/>
        <w:jc w:val="both"/>
        <w:rPr>
          <w:sz w:val="24"/>
          <w:szCs w:val="24"/>
          <w:lang w:val="id-ID"/>
        </w:rPr>
      </w:pPr>
      <w:bookmarkStart w:id="1" w:name="_Toc218046473"/>
      <w:r w:rsidRPr="001B6A3C">
        <w:rPr>
          <w:sz w:val="24"/>
          <w:szCs w:val="24"/>
          <w:lang w:val="sv-SE"/>
        </w:rPr>
        <w:t>Teologi Fundamentalisme</w:t>
      </w:r>
      <w:bookmarkEnd w:id="1"/>
      <w:r w:rsidRPr="001B6A3C">
        <w:rPr>
          <w:sz w:val="24"/>
          <w:szCs w:val="24"/>
          <w:lang w:val="sv-SE"/>
        </w:rPr>
        <w:t xml:space="preserve"> </w:t>
      </w:r>
    </w:p>
    <w:p w:rsidR="00C73681" w:rsidRPr="001B6A3C" w:rsidRDefault="00C73681" w:rsidP="009A3859">
      <w:pPr>
        <w:spacing w:line="360" w:lineRule="auto"/>
        <w:ind w:right="3"/>
        <w:jc w:val="both"/>
        <w:rPr>
          <w:b/>
          <w:lang w:val="sv-SE"/>
        </w:rPr>
      </w:pPr>
      <w:r w:rsidRPr="001B6A3C">
        <w:rPr>
          <w:lang w:val="sv-SE"/>
        </w:rPr>
        <w:t>Kelompok fundamentalis dan evangelikal menganut teologi dispensasionalisme (</w:t>
      </w:r>
      <w:r w:rsidRPr="001B6A3C">
        <w:rPr>
          <w:i/>
          <w:lang w:val="sv-SE"/>
        </w:rPr>
        <w:t>dispensationalism</w:t>
      </w:r>
      <w:r w:rsidRPr="001B6A3C">
        <w:rPr>
          <w:lang w:val="sv-SE"/>
        </w:rPr>
        <w:t>) yaitu teologi yang menganut pandangan bahwa sejarah dunia dibagi ke dalam tujuh dispensasi (masa periode) sejak dari zaman Adam sampai zaman kedatangan Yesus yang kedua kali. Ketujuh dispensasi (</w:t>
      </w:r>
      <w:r w:rsidR="003F7EF7">
        <w:rPr>
          <w:lang w:val="sv-SE"/>
        </w:rPr>
        <w:t xml:space="preserve">periode) itu adalah: (1) </w:t>
      </w:r>
      <w:bookmarkStart w:id="2" w:name="_GoBack"/>
      <w:bookmarkEnd w:id="2"/>
      <w:r w:rsidRPr="001B6A3C">
        <w:rPr>
          <w:lang w:val="sv-SE"/>
        </w:rPr>
        <w:t xml:space="preserve">zaman Adam tanpa dosa; (2) zaman Adam sampai Nuh; (3) zaman Nuh sampai Abraham; (4) zaman Abraham sampai Musa; (5) zaman Musa sampai Yesus; (6) zaman Gereja (sekarang); (7) Millenium -- kedatangan Yesus yang kedua kali (Wilcox dan Larson: 2006, 132). Dalam periode millennium (dispensasi ketujuh) ini Yesus Kristus akan berkuasa 1000 tahun (Kerajaan Seribu Tahun) sebelum Hari Kiamat Terakhir menutup sejarah umat manusia. </w:t>
      </w:r>
    </w:p>
    <w:p w:rsidR="00C73681" w:rsidRPr="001B6A3C" w:rsidRDefault="00C73681" w:rsidP="009A3859">
      <w:pPr>
        <w:spacing w:line="360" w:lineRule="auto"/>
        <w:ind w:right="3" w:firstLine="720"/>
        <w:jc w:val="both"/>
        <w:rPr>
          <w:lang w:val="sv-SE"/>
        </w:rPr>
      </w:pPr>
      <w:r w:rsidRPr="001B6A3C">
        <w:rPr>
          <w:lang w:val="sv-SE"/>
        </w:rPr>
        <w:t xml:space="preserve">Zaman sekarang ini (zaman Gereja) disebut </w:t>
      </w:r>
      <w:r w:rsidRPr="001B6A3C">
        <w:rPr>
          <w:i/>
          <w:lang w:val="sv-SE"/>
        </w:rPr>
        <w:t>premillenianism.</w:t>
      </w:r>
      <w:r w:rsidRPr="001B6A3C">
        <w:rPr>
          <w:lang w:val="sv-SE"/>
        </w:rPr>
        <w:t xml:space="preserve"> Pada periode ini (sebelum kedatangan Yesus kedua kali) dunia akan mengalami masa kekacauan selama 1000 tahun. Berbagai kekacauan selama 1000 tahun ini mereka anggap sebagai pemenuhan nubuatan itu (Perang Salib, Perang Dunia I, Perang Dunia II, Perang Dingin, Perang Teror dan seterusnya). Sebagaimana dinubuatkan dalam Alkitab, sebelum kedatangan Yesus yang kedua kali, orang Israel harus kembali ke “tanah Perjanjian” di Palestina, yang dahulu diberikan Tuhan Allah kepada nenek moyang mereka: Abraham, Isak dan Yakub. Menurut paham ini, membantu Israel menjadi negara yang berdiri sendiri, dan memulihkan Israel kuno sesuai batas-batas geografis dahulu (termasuk mengambil kawasan tepi Barat), berarti memperlancar kedatangan Tuhan Yesus yang kedua kali (Wilcox dan Larson, 2006: 132-139). </w:t>
      </w:r>
    </w:p>
    <w:p w:rsidR="00C73681" w:rsidRPr="001B6A3C" w:rsidRDefault="00C73681" w:rsidP="009A3859">
      <w:pPr>
        <w:spacing w:line="360" w:lineRule="auto"/>
        <w:ind w:right="3" w:firstLine="720"/>
        <w:jc w:val="both"/>
        <w:rPr>
          <w:lang w:val="sv-SE"/>
        </w:rPr>
      </w:pPr>
      <w:r w:rsidRPr="001B6A3C">
        <w:rPr>
          <w:lang w:val="sv-SE"/>
        </w:rPr>
        <w:t>Teologi dispensasionalisme yang dikembangkan teolog Inggris Louis Way dan John Nelson Darby (pendeta Gereja Anglikan) abad 19 ini turut mempengaruhi sejumlah politisi di Inggris, termasuk Menteri Luar Negeri Inggris Arthur Balfour, yang sangat berpengaruh besar dalam pembentukan negara Israel merdeka tahun 1948 dengan dikeluarkannya “</w:t>
      </w:r>
      <w:r w:rsidRPr="001B6A3C">
        <w:rPr>
          <w:i/>
          <w:lang w:val="sv-SE"/>
        </w:rPr>
        <w:t>Balfour Declaration</w:t>
      </w:r>
      <w:r w:rsidRPr="001B6A3C">
        <w:rPr>
          <w:lang w:val="sv-SE"/>
        </w:rPr>
        <w:t xml:space="preserve">” (Mearsheimer dan Walt, 2007: 132-133). Tetapi teologi ini lebih cepat berkembang di Amerika pada akhir abad 19 dan awal abad 20 melalui kotbah-kotbah dan tulisan-tulisan Dwight Moody, C. I. Schofield. </w:t>
      </w:r>
    </w:p>
    <w:p w:rsidR="00C73681" w:rsidRPr="001B6A3C" w:rsidRDefault="00C73681" w:rsidP="009A3859">
      <w:pPr>
        <w:spacing w:line="360" w:lineRule="auto"/>
        <w:ind w:right="3" w:firstLine="720"/>
        <w:jc w:val="both"/>
        <w:rPr>
          <w:lang w:val="sv-SE"/>
        </w:rPr>
      </w:pPr>
      <w:r w:rsidRPr="001B6A3C">
        <w:rPr>
          <w:lang w:val="sv-SE"/>
        </w:rPr>
        <w:t>Tokoh yang paling berjasa dalam mempopulerkan teologi premilenianisme sekarang ini adalah Pendeta Timothy LaHaye, baik melalui khotbah-khotbah, terutama lewat novel berseri tentang hari kiamat, yang berjudul “</w:t>
      </w:r>
      <w:r w:rsidRPr="001B6A3C">
        <w:rPr>
          <w:i/>
          <w:lang w:val="sv-SE"/>
        </w:rPr>
        <w:t>Left Behind</w:t>
      </w:r>
      <w:r w:rsidRPr="001B6A3C">
        <w:rPr>
          <w:lang w:val="sv-SE"/>
        </w:rPr>
        <w:t xml:space="preserve">” (LaHaye dan Jenkins: 1995). Novel </w:t>
      </w:r>
      <w:r w:rsidRPr="001B6A3C">
        <w:rPr>
          <w:lang w:val="sv-SE"/>
        </w:rPr>
        <w:lastRenderedPageBreak/>
        <w:t xml:space="preserve">ini menggambarkan secara imajiner bagaimana dunia ini mengalami kehancuran melalui “perang Harmagedon” sebagaimana dinubuatkan dalam Wahyu, dan bagaimana orang percaya itu “diangkat” </w:t>
      </w:r>
      <w:r w:rsidRPr="001B6A3C">
        <w:rPr>
          <w:i/>
          <w:lang w:val="sv-SE"/>
        </w:rPr>
        <w:t>(rapture</w:t>
      </w:r>
      <w:r w:rsidRPr="001B6A3C">
        <w:rPr>
          <w:lang w:val="sv-SE"/>
        </w:rPr>
        <w:t xml:space="preserve">) ke langit menyongsong kedatangan Yesus yang keduakali (1 Tesalonika 4:16-17). Novel ini sangat laris di Amerika dan sudah terjual sebanyak 62 juta buah (Unger, 2007: 15). Novel ini sangat berpengaruh dalam penyebarluasan ajaran-ajaran fundamentalisme-evangelikalisme di Amerika khususnya mengenai doktrin apokaliptik Kristen yang terdapat dalam Kitab Wahyu. </w:t>
      </w:r>
    </w:p>
    <w:p w:rsidR="00C73681" w:rsidRPr="001B6A3C" w:rsidRDefault="00C73681" w:rsidP="009A3859">
      <w:pPr>
        <w:spacing w:line="360" w:lineRule="auto"/>
        <w:ind w:right="3" w:firstLine="720"/>
        <w:jc w:val="both"/>
        <w:rPr>
          <w:lang w:val="sv-SE"/>
        </w:rPr>
      </w:pPr>
      <w:r w:rsidRPr="001B6A3C">
        <w:rPr>
          <w:lang w:val="sv-SE"/>
        </w:rPr>
        <w:t xml:space="preserve">Salah satu wujud dari pemikiran teologi premileninaisme-fundamentalisme ialah lahirnya Kristen Zionis yakni kelompok Kristen yang terobsesi membela Israel di semua lini, baik politik, ekonomi terutama militer (Cohn-Sherbok, 2006). Kristen Zionis ini berpegang teguh pada keyakinan bahwa bangsa Israel adalah bangsa pilihan Tuhan. Mereka menolak doktrin yang lama dipegang gereja yang mengatakan bahwa Israel sudah dihukum Tuhan, dan digantikan oleh “gereja” sebagai “Israel baru”. Konsekuensi dari wawasan teologis ini adalah bahwa Kristen Zionis bertekad untuk memperjuangkan eksistensi Israel sebagai sebuah bangsa yang berdaulat meliputi wilayah geografis Kerajaan Daud zaman Perjanjian Lama, yang di dalamnya tercakup wilayah Tepi Barat, Yordania, jalur Gaza dan lain-lain. </w:t>
      </w:r>
    </w:p>
    <w:p w:rsidR="00C73681" w:rsidRPr="001B6A3C" w:rsidRDefault="00C73681" w:rsidP="009A3859">
      <w:pPr>
        <w:spacing w:line="360" w:lineRule="auto"/>
        <w:ind w:right="3" w:firstLine="720"/>
        <w:jc w:val="both"/>
        <w:rPr>
          <w:lang w:val="sv-SE"/>
        </w:rPr>
      </w:pPr>
      <w:r w:rsidRPr="001B6A3C">
        <w:rPr>
          <w:lang w:val="sv-SE"/>
        </w:rPr>
        <w:t xml:space="preserve">Dari sejumlah organisasi Kristen Zionisme yang paling populer dan berpengaruh adalah </w:t>
      </w:r>
      <w:r w:rsidRPr="001B6A3C">
        <w:rPr>
          <w:i/>
          <w:lang w:val="sv-SE"/>
        </w:rPr>
        <w:t>Christian United for Israel</w:t>
      </w:r>
      <w:r w:rsidRPr="001B6A3C">
        <w:rPr>
          <w:lang w:val="sv-SE"/>
        </w:rPr>
        <w:t xml:space="preserve"> (CUFI). Pemimpin CUFI yang sangat vokal mendukung bangsa Israel ialah John Hagee, seorang pendeta Gereja Injili (non-denominasional) di Texas yang anggotanya puluhan ribu orang (Hagee, 2007: 132-140). Kaum fundamentalis penganut teologi premillenianisme ini memegang teguh secara harafiah pernyataan Alkitab dalam Kejadian 12: 3 yang berbunyi: ”</w:t>
      </w:r>
      <w:r w:rsidRPr="001B6A3C">
        <w:rPr>
          <w:i/>
          <w:lang w:val="sv-SE"/>
        </w:rPr>
        <w:t>Aku akan memberkati orang-orang yang memberkati engkau, dan mengutuk orang-orang yang mengutuk engkau, dan olehmu semua kaum di muka bumi akan mendapat berkat”</w:t>
      </w:r>
      <w:r w:rsidRPr="001B6A3C">
        <w:rPr>
          <w:lang w:val="sv-SE"/>
        </w:rPr>
        <w:t xml:space="preserve">. </w:t>
      </w:r>
    </w:p>
    <w:p w:rsidR="00C73681" w:rsidRPr="001B6A3C" w:rsidRDefault="00C73681" w:rsidP="009A3859">
      <w:pPr>
        <w:spacing w:line="360" w:lineRule="auto"/>
        <w:ind w:right="3" w:firstLine="720"/>
        <w:jc w:val="both"/>
      </w:pPr>
      <w:r w:rsidRPr="001B6A3C">
        <w:t xml:space="preserve">John </w:t>
      </w:r>
      <w:proofErr w:type="spellStart"/>
      <w:r w:rsidRPr="001B6A3C">
        <w:t>Hagee</w:t>
      </w:r>
      <w:proofErr w:type="spellEnd"/>
      <w:r w:rsidRPr="001B6A3C">
        <w:t xml:space="preserve"> </w:t>
      </w:r>
      <w:proofErr w:type="spellStart"/>
      <w:r w:rsidRPr="001B6A3C">
        <w:t>dan</w:t>
      </w:r>
      <w:proofErr w:type="spellEnd"/>
      <w:r w:rsidRPr="001B6A3C">
        <w:t xml:space="preserve"> </w:t>
      </w:r>
      <w:proofErr w:type="spellStart"/>
      <w:r w:rsidRPr="001B6A3C">
        <w:t>kaum</w:t>
      </w:r>
      <w:proofErr w:type="spellEnd"/>
      <w:r w:rsidRPr="001B6A3C">
        <w:t xml:space="preserve"> </w:t>
      </w:r>
      <w:proofErr w:type="spellStart"/>
      <w:r w:rsidRPr="001B6A3C">
        <w:t>fundamentalisme</w:t>
      </w:r>
      <w:proofErr w:type="spellEnd"/>
      <w:r w:rsidRPr="001B6A3C">
        <w:t xml:space="preserve"> </w:t>
      </w:r>
      <w:proofErr w:type="spellStart"/>
      <w:r w:rsidRPr="001B6A3C">
        <w:t>lain</w:t>
      </w:r>
      <w:proofErr w:type="spellEnd"/>
      <w:r w:rsidRPr="001B6A3C">
        <w:t xml:space="preserve">, </w:t>
      </w:r>
      <w:proofErr w:type="spellStart"/>
      <w:r w:rsidRPr="001B6A3C">
        <w:t>menafsirkan</w:t>
      </w:r>
      <w:proofErr w:type="spellEnd"/>
      <w:r w:rsidRPr="001B6A3C">
        <w:t xml:space="preserve"> </w:t>
      </w:r>
      <w:proofErr w:type="spellStart"/>
      <w:r w:rsidRPr="001B6A3C">
        <w:t>ayat</w:t>
      </w:r>
      <w:proofErr w:type="spellEnd"/>
      <w:r w:rsidRPr="001B6A3C">
        <w:t xml:space="preserve"> </w:t>
      </w:r>
      <w:proofErr w:type="spellStart"/>
      <w:r w:rsidRPr="001B6A3C">
        <w:t>ini</w:t>
      </w:r>
      <w:proofErr w:type="spellEnd"/>
      <w:r w:rsidRPr="001B6A3C">
        <w:t xml:space="preserve"> </w:t>
      </w:r>
      <w:proofErr w:type="spellStart"/>
      <w:r w:rsidRPr="001B6A3C">
        <w:t>secara</w:t>
      </w:r>
      <w:proofErr w:type="spellEnd"/>
      <w:r w:rsidRPr="001B6A3C">
        <w:t xml:space="preserve"> </w:t>
      </w:r>
      <w:proofErr w:type="spellStart"/>
      <w:r w:rsidRPr="001B6A3C">
        <w:t>harafiah</w:t>
      </w:r>
      <w:proofErr w:type="spellEnd"/>
      <w:r w:rsidRPr="001B6A3C">
        <w:t xml:space="preserve"> </w:t>
      </w:r>
      <w:proofErr w:type="spellStart"/>
      <w:r w:rsidRPr="001B6A3C">
        <w:t>dan</w:t>
      </w:r>
      <w:proofErr w:type="spellEnd"/>
      <w:r w:rsidRPr="001B6A3C">
        <w:t xml:space="preserve"> </w:t>
      </w:r>
      <w:proofErr w:type="spellStart"/>
      <w:r w:rsidRPr="001B6A3C">
        <w:t>mengatakan</w:t>
      </w:r>
      <w:proofErr w:type="spellEnd"/>
      <w:r w:rsidRPr="001B6A3C">
        <w:t>: “</w:t>
      </w:r>
      <w:r w:rsidRPr="001B6A3C">
        <w:rPr>
          <w:i/>
        </w:rPr>
        <w:t xml:space="preserve">It is an undeniable fact that the man or nation that has blessed Israel has been blessed of God, and to the man or nation that cursed Israel the judgment of God came in spades” </w:t>
      </w:r>
      <w:r w:rsidRPr="001B6A3C">
        <w:t>(</w:t>
      </w:r>
      <w:proofErr w:type="spellStart"/>
      <w:r w:rsidRPr="001B6A3C">
        <w:t>Hagee</w:t>
      </w:r>
      <w:proofErr w:type="spellEnd"/>
      <w:r w:rsidRPr="001B6A3C">
        <w:t xml:space="preserve">, 2007: 111). </w:t>
      </w:r>
    </w:p>
    <w:p w:rsidR="00C73681" w:rsidRDefault="00C73681" w:rsidP="009A3859">
      <w:pPr>
        <w:spacing w:line="360" w:lineRule="auto"/>
        <w:ind w:right="3" w:firstLine="720"/>
        <w:jc w:val="both"/>
        <w:rPr>
          <w:lang w:val="id-ID"/>
        </w:rPr>
      </w:pPr>
      <w:proofErr w:type="gramStart"/>
      <w:r w:rsidRPr="001B6A3C">
        <w:t xml:space="preserve">Kristen </w:t>
      </w:r>
      <w:proofErr w:type="spellStart"/>
      <w:r w:rsidRPr="001B6A3C">
        <w:t>Zionis</w:t>
      </w:r>
      <w:proofErr w:type="spellEnd"/>
      <w:r w:rsidRPr="001B6A3C">
        <w:t xml:space="preserve"> </w:t>
      </w:r>
      <w:proofErr w:type="spellStart"/>
      <w:r w:rsidRPr="001B6A3C">
        <w:t>menolak</w:t>
      </w:r>
      <w:proofErr w:type="spellEnd"/>
      <w:r w:rsidRPr="001B6A3C">
        <w:t xml:space="preserve"> </w:t>
      </w:r>
      <w:proofErr w:type="spellStart"/>
      <w:r w:rsidRPr="001B6A3C">
        <w:t>segala</w:t>
      </w:r>
      <w:proofErr w:type="spellEnd"/>
      <w:r w:rsidRPr="001B6A3C">
        <w:t xml:space="preserve"> </w:t>
      </w:r>
      <w:proofErr w:type="spellStart"/>
      <w:r w:rsidRPr="001B6A3C">
        <w:t>upaya</w:t>
      </w:r>
      <w:proofErr w:type="spellEnd"/>
      <w:r w:rsidRPr="001B6A3C">
        <w:t xml:space="preserve"> </w:t>
      </w:r>
      <w:proofErr w:type="spellStart"/>
      <w:r w:rsidRPr="001B6A3C">
        <w:t>untuk</w:t>
      </w:r>
      <w:proofErr w:type="spellEnd"/>
      <w:r w:rsidRPr="001B6A3C">
        <w:t xml:space="preserve"> </w:t>
      </w:r>
      <w:proofErr w:type="spellStart"/>
      <w:r w:rsidRPr="001B6A3C">
        <w:t>memperdamaikan</w:t>
      </w:r>
      <w:proofErr w:type="spellEnd"/>
      <w:r w:rsidRPr="001B6A3C">
        <w:t xml:space="preserve"> Israel </w:t>
      </w:r>
      <w:proofErr w:type="spellStart"/>
      <w:r w:rsidRPr="001B6A3C">
        <w:t>dan</w:t>
      </w:r>
      <w:proofErr w:type="spellEnd"/>
      <w:r w:rsidRPr="001B6A3C">
        <w:t xml:space="preserve"> </w:t>
      </w:r>
      <w:proofErr w:type="spellStart"/>
      <w:r w:rsidRPr="001B6A3C">
        <w:t>Palestina</w:t>
      </w:r>
      <w:proofErr w:type="spellEnd"/>
      <w:r w:rsidRPr="001B6A3C">
        <w:t xml:space="preserve">, </w:t>
      </w:r>
      <w:proofErr w:type="spellStart"/>
      <w:r w:rsidRPr="001B6A3C">
        <w:t>karena</w:t>
      </w:r>
      <w:proofErr w:type="spellEnd"/>
      <w:r w:rsidRPr="001B6A3C">
        <w:t xml:space="preserve"> </w:t>
      </w:r>
      <w:proofErr w:type="spellStart"/>
      <w:r w:rsidRPr="001B6A3C">
        <w:t>hal</w:t>
      </w:r>
      <w:proofErr w:type="spellEnd"/>
      <w:r w:rsidRPr="001B6A3C">
        <w:t xml:space="preserve"> </w:t>
      </w:r>
      <w:proofErr w:type="spellStart"/>
      <w:r w:rsidRPr="001B6A3C">
        <w:t>itu</w:t>
      </w:r>
      <w:proofErr w:type="spellEnd"/>
      <w:r w:rsidRPr="001B6A3C">
        <w:t xml:space="preserve"> </w:t>
      </w:r>
      <w:proofErr w:type="spellStart"/>
      <w:r w:rsidRPr="001B6A3C">
        <w:t>bertentangan</w:t>
      </w:r>
      <w:proofErr w:type="spellEnd"/>
      <w:r w:rsidRPr="001B6A3C">
        <w:t xml:space="preserve"> </w:t>
      </w:r>
      <w:proofErr w:type="spellStart"/>
      <w:r w:rsidRPr="001B6A3C">
        <w:t>dengan</w:t>
      </w:r>
      <w:proofErr w:type="spellEnd"/>
      <w:r w:rsidRPr="001B6A3C">
        <w:t xml:space="preserve"> </w:t>
      </w:r>
      <w:proofErr w:type="spellStart"/>
      <w:r w:rsidRPr="001B6A3C">
        <w:t>kehendak</w:t>
      </w:r>
      <w:proofErr w:type="spellEnd"/>
      <w:r w:rsidRPr="001B6A3C">
        <w:t xml:space="preserve"> </w:t>
      </w:r>
      <w:proofErr w:type="spellStart"/>
      <w:r w:rsidRPr="001B6A3C">
        <w:t>Tuhan</w:t>
      </w:r>
      <w:proofErr w:type="spellEnd"/>
      <w:r w:rsidRPr="001B6A3C">
        <w:t>.</w:t>
      </w:r>
      <w:proofErr w:type="gramEnd"/>
      <w:r w:rsidRPr="001B6A3C">
        <w:t xml:space="preserve"> Jonathan Kirsch </w:t>
      </w:r>
      <w:proofErr w:type="spellStart"/>
      <w:r w:rsidRPr="001B6A3C">
        <w:t>dengan</w:t>
      </w:r>
      <w:proofErr w:type="spellEnd"/>
      <w:r w:rsidRPr="001B6A3C">
        <w:t xml:space="preserve"> </w:t>
      </w:r>
      <w:proofErr w:type="spellStart"/>
      <w:r w:rsidRPr="001B6A3C">
        <w:t>tepat</w:t>
      </w:r>
      <w:proofErr w:type="spellEnd"/>
      <w:r w:rsidRPr="001B6A3C">
        <w:t xml:space="preserve"> </w:t>
      </w:r>
      <w:proofErr w:type="spellStart"/>
      <w:r w:rsidRPr="001B6A3C">
        <w:t>mencatat</w:t>
      </w:r>
      <w:proofErr w:type="spellEnd"/>
      <w:r w:rsidRPr="001B6A3C">
        <w:t xml:space="preserve"> </w:t>
      </w:r>
      <w:proofErr w:type="spellStart"/>
      <w:r w:rsidRPr="001B6A3C">
        <w:t>bahwa</w:t>
      </w:r>
      <w:proofErr w:type="spellEnd"/>
      <w:r w:rsidRPr="001B6A3C">
        <w:t>,</w:t>
      </w:r>
    </w:p>
    <w:p w:rsidR="00C354B7" w:rsidRPr="00C354B7" w:rsidRDefault="00C354B7" w:rsidP="009A3859">
      <w:pPr>
        <w:spacing w:line="360" w:lineRule="auto"/>
        <w:ind w:right="3" w:firstLine="720"/>
        <w:jc w:val="both"/>
        <w:rPr>
          <w:lang w:val="id-ID"/>
        </w:rPr>
      </w:pPr>
    </w:p>
    <w:p w:rsidR="00C73681" w:rsidRPr="001B6A3C" w:rsidRDefault="00C73681" w:rsidP="009A3859">
      <w:pPr>
        <w:spacing w:line="360" w:lineRule="auto"/>
        <w:ind w:left="720" w:right="6"/>
        <w:jc w:val="both"/>
      </w:pPr>
      <w:r w:rsidRPr="001B6A3C">
        <w:rPr>
          <w:i/>
        </w:rPr>
        <w:t xml:space="preserve">Christian Zionists, in fact, tend to regard the prospect of peace between Israel and its Arab neighbors as obstacle to the second coming of Jesus Christ and, therefore, the </w:t>
      </w:r>
      <w:r w:rsidRPr="001B6A3C">
        <w:rPr>
          <w:i/>
        </w:rPr>
        <w:lastRenderedPageBreak/>
        <w:t xml:space="preserve">work of the Devil. Peaceful coexistence between Arabs and Jews, as they see it, would only hold back the hands on “Israel’s prophecy clock” by postponing the fateful day when Israel is restored to its most expansive biblical boundaries and the Jewish people return en masse to their homeland. </w:t>
      </w:r>
      <w:proofErr w:type="gramStart"/>
      <w:r w:rsidRPr="001B6A3C">
        <w:t>( Kirsch</w:t>
      </w:r>
      <w:proofErr w:type="gramEnd"/>
      <w:r w:rsidRPr="001B6A3C">
        <w:t>, 2006: 236)</w:t>
      </w:r>
    </w:p>
    <w:p w:rsidR="00C73681" w:rsidRPr="001B6A3C" w:rsidRDefault="00C73681" w:rsidP="009A3859">
      <w:pPr>
        <w:spacing w:line="360" w:lineRule="auto"/>
        <w:ind w:right="3"/>
        <w:jc w:val="both"/>
      </w:pPr>
    </w:p>
    <w:p w:rsidR="00C73681" w:rsidRPr="001B6A3C" w:rsidRDefault="00C73681" w:rsidP="009A3859">
      <w:pPr>
        <w:spacing w:line="360" w:lineRule="auto"/>
        <w:ind w:right="3"/>
        <w:jc w:val="both"/>
      </w:pPr>
      <w:proofErr w:type="spellStart"/>
      <w:proofErr w:type="gramStart"/>
      <w:r w:rsidRPr="001B6A3C">
        <w:t>Atas</w:t>
      </w:r>
      <w:proofErr w:type="spellEnd"/>
      <w:r w:rsidRPr="001B6A3C">
        <w:t xml:space="preserve"> </w:t>
      </w:r>
      <w:proofErr w:type="spellStart"/>
      <w:r w:rsidRPr="001B6A3C">
        <w:t>dasar</w:t>
      </w:r>
      <w:proofErr w:type="spellEnd"/>
      <w:r w:rsidRPr="001B6A3C">
        <w:t xml:space="preserve"> </w:t>
      </w:r>
      <w:proofErr w:type="spellStart"/>
      <w:r w:rsidRPr="001B6A3C">
        <w:t>teologi</w:t>
      </w:r>
      <w:proofErr w:type="spellEnd"/>
      <w:r w:rsidRPr="001B6A3C">
        <w:t xml:space="preserve"> </w:t>
      </w:r>
      <w:proofErr w:type="spellStart"/>
      <w:r w:rsidRPr="001B6A3C">
        <w:t>inilah</w:t>
      </w:r>
      <w:proofErr w:type="spellEnd"/>
      <w:r w:rsidRPr="001B6A3C">
        <w:t xml:space="preserve"> </w:t>
      </w:r>
      <w:proofErr w:type="spellStart"/>
      <w:r w:rsidRPr="001B6A3C">
        <w:t>maka</w:t>
      </w:r>
      <w:proofErr w:type="spellEnd"/>
      <w:r w:rsidRPr="001B6A3C">
        <w:t xml:space="preserve"> </w:t>
      </w:r>
      <w:proofErr w:type="spellStart"/>
      <w:r w:rsidRPr="001B6A3C">
        <w:t>tokoh-tokoh</w:t>
      </w:r>
      <w:proofErr w:type="spellEnd"/>
      <w:r w:rsidRPr="001B6A3C">
        <w:t xml:space="preserve"> Kristen </w:t>
      </w:r>
      <w:proofErr w:type="spellStart"/>
      <w:r w:rsidRPr="001B6A3C">
        <w:t>Zionis</w:t>
      </w:r>
      <w:proofErr w:type="spellEnd"/>
      <w:r w:rsidRPr="001B6A3C">
        <w:t xml:space="preserve"> </w:t>
      </w:r>
      <w:proofErr w:type="spellStart"/>
      <w:r w:rsidRPr="001B6A3C">
        <w:t>dan</w:t>
      </w:r>
      <w:proofErr w:type="spellEnd"/>
      <w:r w:rsidRPr="001B6A3C">
        <w:t xml:space="preserve"> </w:t>
      </w:r>
      <w:proofErr w:type="spellStart"/>
      <w:r w:rsidRPr="001B6A3C">
        <w:t>fundamentalis</w:t>
      </w:r>
      <w:proofErr w:type="spellEnd"/>
      <w:r w:rsidRPr="001B6A3C">
        <w:t xml:space="preserve"> </w:t>
      </w:r>
      <w:proofErr w:type="spellStart"/>
      <w:r w:rsidRPr="001B6A3C">
        <w:t>selalu</w:t>
      </w:r>
      <w:proofErr w:type="spellEnd"/>
      <w:r w:rsidRPr="001B6A3C">
        <w:t xml:space="preserve"> </w:t>
      </w:r>
      <w:proofErr w:type="spellStart"/>
      <w:r w:rsidRPr="001B6A3C">
        <w:t>menolak</w:t>
      </w:r>
      <w:proofErr w:type="spellEnd"/>
      <w:r w:rsidRPr="001B6A3C">
        <w:t xml:space="preserve"> </w:t>
      </w:r>
      <w:proofErr w:type="spellStart"/>
      <w:r w:rsidRPr="001B6A3C">
        <w:t>keras</w:t>
      </w:r>
      <w:proofErr w:type="spellEnd"/>
      <w:r w:rsidRPr="001B6A3C">
        <w:t xml:space="preserve"> </w:t>
      </w:r>
      <w:proofErr w:type="spellStart"/>
      <w:r w:rsidRPr="001B6A3C">
        <w:t>segala</w:t>
      </w:r>
      <w:proofErr w:type="spellEnd"/>
      <w:r w:rsidRPr="001B6A3C">
        <w:t xml:space="preserve"> agenda </w:t>
      </w:r>
      <w:proofErr w:type="spellStart"/>
      <w:r w:rsidRPr="001B6A3C">
        <w:t>politik</w:t>
      </w:r>
      <w:proofErr w:type="spellEnd"/>
      <w:r w:rsidRPr="001B6A3C">
        <w:t xml:space="preserve"> yang </w:t>
      </w:r>
      <w:proofErr w:type="spellStart"/>
      <w:r w:rsidRPr="001B6A3C">
        <w:t>mencari</w:t>
      </w:r>
      <w:proofErr w:type="spellEnd"/>
      <w:r w:rsidRPr="001B6A3C">
        <w:t xml:space="preserve"> </w:t>
      </w:r>
      <w:proofErr w:type="spellStart"/>
      <w:r w:rsidRPr="001B6A3C">
        <w:t>solusi</w:t>
      </w:r>
      <w:proofErr w:type="spellEnd"/>
      <w:r w:rsidRPr="001B6A3C">
        <w:t xml:space="preserve"> </w:t>
      </w:r>
      <w:proofErr w:type="spellStart"/>
      <w:r w:rsidRPr="001B6A3C">
        <w:t>damai</w:t>
      </w:r>
      <w:proofErr w:type="spellEnd"/>
      <w:r w:rsidRPr="001B6A3C">
        <w:t xml:space="preserve"> </w:t>
      </w:r>
      <w:proofErr w:type="spellStart"/>
      <w:r w:rsidRPr="001B6A3C">
        <w:t>atas</w:t>
      </w:r>
      <w:proofErr w:type="spellEnd"/>
      <w:r w:rsidRPr="001B6A3C">
        <w:t xml:space="preserve"> </w:t>
      </w:r>
      <w:proofErr w:type="spellStart"/>
      <w:r w:rsidRPr="001B6A3C">
        <w:t>konflik</w:t>
      </w:r>
      <w:proofErr w:type="spellEnd"/>
      <w:r w:rsidRPr="001B6A3C">
        <w:t xml:space="preserve"> Israel </w:t>
      </w:r>
      <w:proofErr w:type="spellStart"/>
      <w:r w:rsidRPr="001B6A3C">
        <w:t>dengan</w:t>
      </w:r>
      <w:proofErr w:type="spellEnd"/>
      <w:r w:rsidRPr="001B6A3C">
        <w:t xml:space="preserve"> </w:t>
      </w:r>
      <w:proofErr w:type="spellStart"/>
      <w:r w:rsidRPr="001B6A3C">
        <w:t>negara-negara</w:t>
      </w:r>
      <w:proofErr w:type="spellEnd"/>
      <w:r w:rsidRPr="001B6A3C">
        <w:t xml:space="preserve"> </w:t>
      </w:r>
      <w:proofErr w:type="spellStart"/>
      <w:r w:rsidRPr="001B6A3C">
        <w:t>tetangganya</w:t>
      </w:r>
      <w:proofErr w:type="spellEnd"/>
      <w:r w:rsidRPr="001B6A3C">
        <w:t xml:space="preserve"> di </w:t>
      </w:r>
      <w:proofErr w:type="spellStart"/>
      <w:r w:rsidRPr="001B6A3C">
        <w:t>Timur</w:t>
      </w:r>
      <w:proofErr w:type="spellEnd"/>
      <w:r w:rsidRPr="001B6A3C">
        <w:t xml:space="preserve"> Tengah.</w:t>
      </w:r>
      <w:proofErr w:type="gramEnd"/>
      <w:r w:rsidRPr="001B6A3C">
        <w:t xml:space="preserve"> Jerry </w:t>
      </w:r>
      <w:proofErr w:type="spellStart"/>
      <w:r w:rsidRPr="001B6A3C">
        <w:t>Falwell</w:t>
      </w:r>
      <w:proofErr w:type="spellEnd"/>
      <w:r w:rsidRPr="001B6A3C">
        <w:t xml:space="preserve">, </w:t>
      </w:r>
      <w:proofErr w:type="spellStart"/>
      <w:r w:rsidRPr="001B6A3C">
        <w:t>tokoh</w:t>
      </w:r>
      <w:proofErr w:type="spellEnd"/>
      <w:r w:rsidRPr="001B6A3C">
        <w:t xml:space="preserve"> Kristen </w:t>
      </w:r>
      <w:proofErr w:type="spellStart"/>
      <w:r w:rsidRPr="001B6A3C">
        <w:t>Zionis</w:t>
      </w:r>
      <w:proofErr w:type="spellEnd"/>
      <w:r w:rsidRPr="001B6A3C">
        <w:t xml:space="preserve"> </w:t>
      </w:r>
      <w:proofErr w:type="spellStart"/>
      <w:r w:rsidRPr="001B6A3C">
        <w:t>dan</w:t>
      </w:r>
      <w:proofErr w:type="spellEnd"/>
      <w:r w:rsidRPr="001B6A3C">
        <w:t xml:space="preserve"> </w:t>
      </w:r>
      <w:proofErr w:type="spellStart"/>
      <w:r w:rsidRPr="001B6A3C">
        <w:t>fundamentalis</w:t>
      </w:r>
      <w:proofErr w:type="spellEnd"/>
      <w:r w:rsidRPr="001B6A3C">
        <w:t xml:space="preserve">, </w:t>
      </w:r>
      <w:proofErr w:type="spellStart"/>
      <w:r w:rsidRPr="001B6A3C">
        <w:t>mengecam</w:t>
      </w:r>
      <w:proofErr w:type="spellEnd"/>
      <w:r w:rsidRPr="001B6A3C">
        <w:t xml:space="preserve"> </w:t>
      </w:r>
      <w:proofErr w:type="spellStart"/>
      <w:r w:rsidRPr="001B6A3C">
        <w:t>perjanjian</w:t>
      </w:r>
      <w:proofErr w:type="spellEnd"/>
      <w:r w:rsidRPr="001B6A3C">
        <w:t xml:space="preserve"> Camp David </w:t>
      </w:r>
      <w:proofErr w:type="spellStart"/>
      <w:r w:rsidRPr="001B6A3C">
        <w:t>tahun</w:t>
      </w:r>
      <w:proofErr w:type="spellEnd"/>
      <w:r w:rsidRPr="001B6A3C">
        <w:t xml:space="preserve"> 1979 yang </w:t>
      </w:r>
      <w:proofErr w:type="spellStart"/>
      <w:r w:rsidRPr="001B6A3C">
        <w:t>digagas</w:t>
      </w:r>
      <w:proofErr w:type="spellEnd"/>
      <w:r w:rsidRPr="001B6A3C">
        <w:t xml:space="preserve"> </w:t>
      </w:r>
      <w:proofErr w:type="spellStart"/>
      <w:r w:rsidRPr="001B6A3C">
        <w:t>oleh</w:t>
      </w:r>
      <w:proofErr w:type="spellEnd"/>
      <w:r w:rsidRPr="001B6A3C">
        <w:t xml:space="preserve"> </w:t>
      </w:r>
      <w:proofErr w:type="spellStart"/>
      <w:r w:rsidRPr="001B6A3C">
        <w:t>presiden</w:t>
      </w:r>
      <w:proofErr w:type="spellEnd"/>
      <w:r w:rsidRPr="001B6A3C">
        <w:t xml:space="preserve"> Jimmy Carter. </w:t>
      </w:r>
      <w:proofErr w:type="spellStart"/>
      <w:r w:rsidRPr="001B6A3C">
        <w:t>Falwell</w:t>
      </w:r>
      <w:proofErr w:type="spellEnd"/>
      <w:r w:rsidRPr="001B6A3C">
        <w:t xml:space="preserve">, </w:t>
      </w:r>
      <w:proofErr w:type="spellStart"/>
      <w:r w:rsidRPr="001B6A3C">
        <w:t>sebagaimana</w:t>
      </w:r>
      <w:proofErr w:type="spellEnd"/>
      <w:r w:rsidRPr="001B6A3C">
        <w:t xml:space="preserve"> </w:t>
      </w:r>
      <w:proofErr w:type="spellStart"/>
      <w:r w:rsidRPr="001B6A3C">
        <w:t>dikutip</w:t>
      </w:r>
      <w:proofErr w:type="spellEnd"/>
      <w:r w:rsidRPr="001B6A3C">
        <w:t xml:space="preserve"> Kirsch, </w:t>
      </w:r>
      <w:proofErr w:type="spellStart"/>
      <w:r w:rsidRPr="001B6A3C">
        <w:t>dengan</w:t>
      </w:r>
      <w:proofErr w:type="spellEnd"/>
      <w:r w:rsidRPr="001B6A3C">
        <w:t xml:space="preserve"> lantang </w:t>
      </w:r>
      <w:proofErr w:type="spellStart"/>
      <w:r w:rsidRPr="001B6A3C">
        <w:t>mengecam</w:t>
      </w:r>
      <w:proofErr w:type="spellEnd"/>
      <w:r w:rsidRPr="001B6A3C">
        <w:t>, “</w:t>
      </w:r>
      <w:r w:rsidRPr="001B6A3C">
        <w:rPr>
          <w:i/>
        </w:rPr>
        <w:t>You and I know that there’s not going to be any real peace in the Middle East until the Lord Jesus sits down upon the throne of David in Jerusalem</w:t>
      </w:r>
      <w:r w:rsidRPr="001B6A3C">
        <w:t xml:space="preserve">” (Kirsch, 2006: 236). </w:t>
      </w:r>
      <w:proofErr w:type="spellStart"/>
      <w:proofErr w:type="gramStart"/>
      <w:r w:rsidRPr="001B6A3C">
        <w:t>Pernyataan</w:t>
      </w:r>
      <w:proofErr w:type="spellEnd"/>
      <w:r w:rsidRPr="001B6A3C">
        <w:t xml:space="preserve"> </w:t>
      </w:r>
      <w:proofErr w:type="spellStart"/>
      <w:r w:rsidRPr="001B6A3C">
        <w:t>Falwell</w:t>
      </w:r>
      <w:proofErr w:type="spellEnd"/>
      <w:r w:rsidRPr="001B6A3C">
        <w:t xml:space="preserve"> </w:t>
      </w:r>
      <w:proofErr w:type="spellStart"/>
      <w:r w:rsidRPr="001B6A3C">
        <w:t>ini</w:t>
      </w:r>
      <w:proofErr w:type="spellEnd"/>
      <w:r w:rsidRPr="001B6A3C">
        <w:t xml:space="preserve"> </w:t>
      </w:r>
      <w:proofErr w:type="spellStart"/>
      <w:r w:rsidRPr="001B6A3C">
        <w:t>tidak</w:t>
      </w:r>
      <w:proofErr w:type="spellEnd"/>
      <w:r w:rsidRPr="001B6A3C">
        <w:t xml:space="preserve"> </w:t>
      </w:r>
      <w:proofErr w:type="spellStart"/>
      <w:r w:rsidRPr="001B6A3C">
        <w:t>sepenuhnya</w:t>
      </w:r>
      <w:proofErr w:type="spellEnd"/>
      <w:r w:rsidRPr="001B6A3C">
        <w:t xml:space="preserve"> </w:t>
      </w:r>
      <w:proofErr w:type="spellStart"/>
      <w:r w:rsidRPr="001B6A3C">
        <w:t>benar</w:t>
      </w:r>
      <w:proofErr w:type="spellEnd"/>
      <w:r w:rsidRPr="001B6A3C">
        <w:t>.</w:t>
      </w:r>
      <w:proofErr w:type="gramEnd"/>
      <w:r w:rsidRPr="001B6A3C">
        <w:t xml:space="preserve"> </w:t>
      </w:r>
      <w:proofErr w:type="spellStart"/>
      <w:proofErr w:type="gramStart"/>
      <w:r w:rsidRPr="001B6A3C">
        <w:t>Perjanjian</w:t>
      </w:r>
      <w:proofErr w:type="spellEnd"/>
      <w:r w:rsidRPr="001B6A3C">
        <w:t xml:space="preserve"> Camp David </w:t>
      </w:r>
      <w:proofErr w:type="spellStart"/>
      <w:r w:rsidRPr="001B6A3C">
        <w:t>mampu</w:t>
      </w:r>
      <w:proofErr w:type="spellEnd"/>
      <w:r w:rsidRPr="001B6A3C">
        <w:t xml:space="preserve"> </w:t>
      </w:r>
      <w:proofErr w:type="spellStart"/>
      <w:r w:rsidRPr="001B6A3C">
        <w:t>menciptakan</w:t>
      </w:r>
      <w:proofErr w:type="spellEnd"/>
      <w:r w:rsidRPr="001B6A3C">
        <w:t xml:space="preserve"> </w:t>
      </w:r>
      <w:proofErr w:type="spellStart"/>
      <w:r w:rsidRPr="001B6A3C">
        <w:t>perdamaian</w:t>
      </w:r>
      <w:proofErr w:type="spellEnd"/>
      <w:r w:rsidRPr="001B6A3C">
        <w:t xml:space="preserve"> </w:t>
      </w:r>
      <w:proofErr w:type="spellStart"/>
      <w:r w:rsidRPr="001B6A3C">
        <w:t>antara</w:t>
      </w:r>
      <w:proofErr w:type="spellEnd"/>
      <w:r w:rsidRPr="001B6A3C">
        <w:t xml:space="preserve"> Israel </w:t>
      </w:r>
      <w:proofErr w:type="spellStart"/>
      <w:r w:rsidRPr="001B6A3C">
        <w:t>dengan</w:t>
      </w:r>
      <w:proofErr w:type="spellEnd"/>
      <w:r w:rsidRPr="001B6A3C">
        <w:t xml:space="preserve"> </w:t>
      </w:r>
      <w:proofErr w:type="spellStart"/>
      <w:r w:rsidRPr="001B6A3C">
        <w:t>Mesir</w:t>
      </w:r>
      <w:proofErr w:type="spellEnd"/>
      <w:r w:rsidRPr="001B6A3C">
        <w:t>.</w:t>
      </w:r>
      <w:proofErr w:type="gramEnd"/>
      <w:r w:rsidRPr="001B6A3C">
        <w:t xml:space="preserve"> </w:t>
      </w:r>
    </w:p>
    <w:p w:rsidR="00C73681" w:rsidRPr="001B6A3C" w:rsidRDefault="00C73681" w:rsidP="009A3859">
      <w:pPr>
        <w:spacing w:line="360" w:lineRule="auto"/>
        <w:ind w:right="3" w:firstLine="720"/>
        <w:jc w:val="both"/>
      </w:pPr>
      <w:proofErr w:type="spellStart"/>
      <w:proofErr w:type="gramStart"/>
      <w:r w:rsidRPr="001B6A3C">
        <w:t>Sikap</w:t>
      </w:r>
      <w:proofErr w:type="spellEnd"/>
      <w:r w:rsidRPr="001B6A3C">
        <w:t xml:space="preserve"> Kristen </w:t>
      </w:r>
      <w:proofErr w:type="spellStart"/>
      <w:r w:rsidRPr="001B6A3C">
        <w:t>Zionis</w:t>
      </w:r>
      <w:proofErr w:type="spellEnd"/>
      <w:r w:rsidRPr="001B6A3C">
        <w:t xml:space="preserve"> yang </w:t>
      </w:r>
      <w:proofErr w:type="spellStart"/>
      <w:r w:rsidRPr="001B6A3C">
        <w:t>sangat</w:t>
      </w:r>
      <w:proofErr w:type="spellEnd"/>
      <w:r w:rsidRPr="001B6A3C">
        <w:t xml:space="preserve"> </w:t>
      </w:r>
      <w:proofErr w:type="spellStart"/>
      <w:r w:rsidRPr="001B6A3C">
        <w:t>mendukung</w:t>
      </w:r>
      <w:proofErr w:type="spellEnd"/>
      <w:r w:rsidRPr="001B6A3C">
        <w:t xml:space="preserve"> </w:t>
      </w:r>
      <w:proofErr w:type="spellStart"/>
      <w:r w:rsidRPr="001B6A3C">
        <w:t>perjuangan</w:t>
      </w:r>
      <w:proofErr w:type="spellEnd"/>
      <w:r w:rsidRPr="001B6A3C">
        <w:t xml:space="preserve"> Israel </w:t>
      </w:r>
      <w:proofErr w:type="spellStart"/>
      <w:r w:rsidRPr="001B6A3C">
        <w:t>ini</w:t>
      </w:r>
      <w:proofErr w:type="spellEnd"/>
      <w:r w:rsidRPr="001B6A3C">
        <w:t xml:space="preserve"> </w:t>
      </w:r>
      <w:proofErr w:type="spellStart"/>
      <w:r w:rsidRPr="001B6A3C">
        <w:t>sudah</w:t>
      </w:r>
      <w:proofErr w:type="spellEnd"/>
      <w:r w:rsidRPr="001B6A3C">
        <w:t xml:space="preserve"> </w:t>
      </w:r>
      <w:proofErr w:type="spellStart"/>
      <w:r w:rsidRPr="001B6A3C">
        <w:t>barang</w:t>
      </w:r>
      <w:proofErr w:type="spellEnd"/>
      <w:r w:rsidRPr="001B6A3C">
        <w:t xml:space="preserve"> </w:t>
      </w:r>
      <w:proofErr w:type="spellStart"/>
      <w:r w:rsidRPr="001B6A3C">
        <w:t>tentu</w:t>
      </w:r>
      <w:proofErr w:type="spellEnd"/>
      <w:r w:rsidRPr="001B6A3C">
        <w:t xml:space="preserve"> </w:t>
      </w:r>
      <w:proofErr w:type="spellStart"/>
      <w:r w:rsidRPr="001B6A3C">
        <w:t>mendapat</w:t>
      </w:r>
      <w:proofErr w:type="spellEnd"/>
      <w:r w:rsidRPr="001B6A3C">
        <w:t xml:space="preserve"> </w:t>
      </w:r>
      <w:proofErr w:type="spellStart"/>
      <w:r w:rsidRPr="001B6A3C">
        <w:t>sambutan</w:t>
      </w:r>
      <w:proofErr w:type="spellEnd"/>
      <w:r w:rsidRPr="001B6A3C">
        <w:t xml:space="preserve"> </w:t>
      </w:r>
      <w:proofErr w:type="spellStart"/>
      <w:r w:rsidRPr="001B6A3C">
        <w:t>positif</w:t>
      </w:r>
      <w:proofErr w:type="spellEnd"/>
      <w:r w:rsidRPr="001B6A3C">
        <w:t xml:space="preserve"> di </w:t>
      </w:r>
      <w:proofErr w:type="spellStart"/>
      <w:r w:rsidRPr="001B6A3C">
        <w:t>kalangan</w:t>
      </w:r>
      <w:proofErr w:type="spellEnd"/>
      <w:r w:rsidRPr="001B6A3C">
        <w:t xml:space="preserve"> </w:t>
      </w:r>
      <w:proofErr w:type="spellStart"/>
      <w:r w:rsidRPr="001B6A3C">
        <w:t>politisi</w:t>
      </w:r>
      <w:proofErr w:type="spellEnd"/>
      <w:r w:rsidRPr="001B6A3C">
        <w:t xml:space="preserve"> Israel yang </w:t>
      </w:r>
      <w:proofErr w:type="spellStart"/>
      <w:r w:rsidRPr="001B6A3C">
        <w:t>terus</w:t>
      </w:r>
      <w:proofErr w:type="spellEnd"/>
      <w:r w:rsidRPr="001B6A3C">
        <w:t xml:space="preserve"> </w:t>
      </w:r>
      <w:proofErr w:type="spellStart"/>
      <w:r w:rsidRPr="001B6A3C">
        <w:t>berjuang</w:t>
      </w:r>
      <w:proofErr w:type="spellEnd"/>
      <w:r w:rsidRPr="001B6A3C">
        <w:t xml:space="preserve"> </w:t>
      </w:r>
      <w:proofErr w:type="spellStart"/>
      <w:r w:rsidRPr="001B6A3C">
        <w:t>untuk</w:t>
      </w:r>
      <w:proofErr w:type="spellEnd"/>
      <w:r w:rsidRPr="001B6A3C">
        <w:t xml:space="preserve"> </w:t>
      </w:r>
      <w:proofErr w:type="spellStart"/>
      <w:r w:rsidRPr="001B6A3C">
        <w:t>memperkuat</w:t>
      </w:r>
      <w:proofErr w:type="spellEnd"/>
      <w:r w:rsidRPr="001B6A3C">
        <w:t xml:space="preserve"> </w:t>
      </w:r>
      <w:proofErr w:type="spellStart"/>
      <w:r w:rsidRPr="001B6A3C">
        <w:t>eksistensinya</w:t>
      </w:r>
      <w:proofErr w:type="spellEnd"/>
      <w:r w:rsidRPr="001B6A3C">
        <w:t xml:space="preserve"> di </w:t>
      </w:r>
      <w:proofErr w:type="spellStart"/>
      <w:r w:rsidRPr="001B6A3C">
        <w:t>Timur</w:t>
      </w:r>
      <w:proofErr w:type="spellEnd"/>
      <w:r w:rsidRPr="001B6A3C">
        <w:t xml:space="preserve"> Tengah.</w:t>
      </w:r>
      <w:proofErr w:type="gramEnd"/>
      <w:r w:rsidRPr="001B6A3C">
        <w:t xml:space="preserve"> </w:t>
      </w:r>
      <w:proofErr w:type="spellStart"/>
      <w:r w:rsidRPr="001B6A3C">
        <w:t>Perdana</w:t>
      </w:r>
      <w:proofErr w:type="spellEnd"/>
      <w:r w:rsidRPr="001B6A3C">
        <w:t xml:space="preserve"> </w:t>
      </w:r>
      <w:proofErr w:type="spellStart"/>
      <w:r w:rsidRPr="001B6A3C">
        <w:t>Menteri</w:t>
      </w:r>
      <w:proofErr w:type="spellEnd"/>
      <w:r w:rsidRPr="001B6A3C">
        <w:t xml:space="preserve"> Yitzhak Shamir, </w:t>
      </w:r>
      <w:proofErr w:type="spellStart"/>
      <w:r w:rsidRPr="001B6A3C">
        <w:t>pada</w:t>
      </w:r>
      <w:proofErr w:type="spellEnd"/>
      <w:r w:rsidRPr="001B6A3C">
        <w:t xml:space="preserve"> </w:t>
      </w:r>
      <w:proofErr w:type="spellStart"/>
      <w:r w:rsidRPr="001B6A3C">
        <w:t>pertemuan</w:t>
      </w:r>
      <w:proofErr w:type="spellEnd"/>
      <w:r w:rsidRPr="001B6A3C">
        <w:t xml:space="preserve"> </w:t>
      </w:r>
      <w:proofErr w:type="spellStart"/>
      <w:r w:rsidRPr="001B6A3C">
        <w:t>para</w:t>
      </w:r>
      <w:proofErr w:type="spellEnd"/>
      <w:r w:rsidRPr="001B6A3C">
        <w:t xml:space="preserve"> </w:t>
      </w:r>
      <w:proofErr w:type="spellStart"/>
      <w:r w:rsidRPr="001B6A3C">
        <w:t>pendeta</w:t>
      </w:r>
      <w:proofErr w:type="spellEnd"/>
      <w:r w:rsidRPr="001B6A3C">
        <w:t xml:space="preserve"> </w:t>
      </w:r>
      <w:proofErr w:type="spellStart"/>
      <w:r w:rsidRPr="001B6A3C">
        <w:t>evangelikal</w:t>
      </w:r>
      <w:proofErr w:type="spellEnd"/>
      <w:r w:rsidRPr="001B6A3C">
        <w:t xml:space="preserve"> </w:t>
      </w:r>
      <w:proofErr w:type="spellStart"/>
      <w:r w:rsidRPr="001B6A3C">
        <w:t>tahun</w:t>
      </w:r>
      <w:proofErr w:type="spellEnd"/>
      <w:r w:rsidRPr="001B6A3C">
        <w:t xml:space="preserve"> 1988, </w:t>
      </w:r>
      <w:proofErr w:type="spellStart"/>
      <w:r w:rsidRPr="001B6A3C">
        <w:t>menegaskan</w:t>
      </w:r>
      <w:proofErr w:type="spellEnd"/>
      <w:r w:rsidRPr="001B6A3C">
        <w:t xml:space="preserve"> </w:t>
      </w:r>
      <w:proofErr w:type="spellStart"/>
      <w:r w:rsidRPr="001B6A3C">
        <w:t>bahwa</w:t>
      </w:r>
      <w:proofErr w:type="spellEnd"/>
      <w:r w:rsidRPr="001B6A3C">
        <w:t xml:space="preserve"> </w:t>
      </w:r>
      <w:proofErr w:type="spellStart"/>
      <w:r w:rsidRPr="001B6A3C">
        <w:t>pengabdian</w:t>
      </w:r>
      <w:proofErr w:type="spellEnd"/>
      <w:r w:rsidRPr="001B6A3C">
        <w:t xml:space="preserve"> </w:t>
      </w:r>
      <w:proofErr w:type="spellStart"/>
      <w:r w:rsidRPr="001B6A3C">
        <w:t>kelompok</w:t>
      </w:r>
      <w:proofErr w:type="spellEnd"/>
      <w:r w:rsidRPr="001B6A3C">
        <w:t xml:space="preserve"> evangelical-</w:t>
      </w:r>
      <w:proofErr w:type="spellStart"/>
      <w:r w:rsidRPr="001B6A3C">
        <w:t>fundamentalis</w:t>
      </w:r>
      <w:proofErr w:type="spellEnd"/>
      <w:r w:rsidRPr="001B6A3C">
        <w:t xml:space="preserve"> </w:t>
      </w:r>
      <w:proofErr w:type="spellStart"/>
      <w:r w:rsidRPr="001B6A3C">
        <w:t>terhadap</w:t>
      </w:r>
      <w:proofErr w:type="spellEnd"/>
      <w:r w:rsidRPr="001B6A3C">
        <w:t xml:space="preserve"> Israel “</w:t>
      </w:r>
      <w:r w:rsidRPr="001B6A3C">
        <w:rPr>
          <w:i/>
        </w:rPr>
        <w:t xml:space="preserve">will become a strong arm in our arsenal of </w:t>
      </w:r>
      <w:proofErr w:type="spellStart"/>
      <w:r w:rsidRPr="001B6A3C">
        <w:rPr>
          <w:i/>
        </w:rPr>
        <w:t>defence</w:t>
      </w:r>
      <w:proofErr w:type="spellEnd"/>
      <w:r w:rsidRPr="001B6A3C">
        <w:t xml:space="preserve">” (Kirsch, 2006: 236). </w:t>
      </w:r>
    </w:p>
    <w:p w:rsidR="00C73681" w:rsidRPr="001B6A3C" w:rsidRDefault="00C73681" w:rsidP="009A3859">
      <w:pPr>
        <w:spacing w:line="360" w:lineRule="auto"/>
        <w:ind w:right="3" w:firstLine="720"/>
        <w:jc w:val="both"/>
      </w:pPr>
      <w:proofErr w:type="spellStart"/>
      <w:proofErr w:type="gramStart"/>
      <w:r w:rsidRPr="001B6A3C">
        <w:t>Hingga</w:t>
      </w:r>
      <w:proofErr w:type="spellEnd"/>
      <w:r w:rsidRPr="001B6A3C">
        <w:t xml:space="preserve"> </w:t>
      </w:r>
      <w:proofErr w:type="spellStart"/>
      <w:r w:rsidRPr="001B6A3C">
        <w:t>saat</w:t>
      </w:r>
      <w:proofErr w:type="spellEnd"/>
      <w:r w:rsidRPr="001B6A3C">
        <w:t xml:space="preserve"> </w:t>
      </w:r>
      <w:proofErr w:type="spellStart"/>
      <w:r w:rsidRPr="001B6A3C">
        <w:t>ini</w:t>
      </w:r>
      <w:proofErr w:type="spellEnd"/>
      <w:r w:rsidRPr="001B6A3C">
        <w:t xml:space="preserve"> </w:t>
      </w:r>
      <w:proofErr w:type="spellStart"/>
      <w:r w:rsidRPr="001B6A3C">
        <w:t>pengaruh</w:t>
      </w:r>
      <w:proofErr w:type="spellEnd"/>
      <w:r w:rsidRPr="001B6A3C">
        <w:t xml:space="preserve"> </w:t>
      </w:r>
      <w:proofErr w:type="spellStart"/>
      <w:r w:rsidRPr="001B6A3C">
        <w:t>teologi</w:t>
      </w:r>
      <w:proofErr w:type="spellEnd"/>
      <w:r w:rsidRPr="001B6A3C">
        <w:t xml:space="preserve"> </w:t>
      </w:r>
      <w:proofErr w:type="spellStart"/>
      <w:r w:rsidRPr="001B6A3C">
        <w:t>premillenianisme-dispensasionalisme</w:t>
      </w:r>
      <w:proofErr w:type="spellEnd"/>
      <w:r w:rsidRPr="001B6A3C">
        <w:t xml:space="preserve"> </w:t>
      </w:r>
      <w:proofErr w:type="spellStart"/>
      <w:r w:rsidRPr="001B6A3C">
        <w:t>ini</w:t>
      </w:r>
      <w:proofErr w:type="spellEnd"/>
      <w:r w:rsidRPr="001B6A3C">
        <w:t xml:space="preserve"> </w:t>
      </w:r>
      <w:proofErr w:type="spellStart"/>
      <w:r w:rsidRPr="001B6A3C">
        <w:t>sangat</w:t>
      </w:r>
      <w:proofErr w:type="spellEnd"/>
      <w:r w:rsidRPr="001B6A3C">
        <w:t xml:space="preserve"> </w:t>
      </w:r>
      <w:proofErr w:type="spellStart"/>
      <w:r w:rsidRPr="001B6A3C">
        <w:t>besar</w:t>
      </w:r>
      <w:proofErr w:type="spellEnd"/>
      <w:r w:rsidRPr="001B6A3C">
        <w:t xml:space="preserve">, </w:t>
      </w:r>
      <w:proofErr w:type="spellStart"/>
      <w:r w:rsidRPr="001B6A3C">
        <w:t>tidak</w:t>
      </w:r>
      <w:proofErr w:type="spellEnd"/>
      <w:r w:rsidRPr="001B6A3C">
        <w:t xml:space="preserve"> </w:t>
      </w:r>
      <w:proofErr w:type="spellStart"/>
      <w:r w:rsidRPr="001B6A3C">
        <w:t>hanya</w:t>
      </w:r>
      <w:proofErr w:type="spellEnd"/>
      <w:r w:rsidRPr="001B6A3C">
        <w:t xml:space="preserve"> di </w:t>
      </w:r>
      <w:proofErr w:type="spellStart"/>
      <w:r w:rsidRPr="001B6A3C">
        <w:t>Amerika</w:t>
      </w:r>
      <w:proofErr w:type="spellEnd"/>
      <w:r w:rsidRPr="001B6A3C">
        <w:t xml:space="preserve"> </w:t>
      </w:r>
      <w:proofErr w:type="spellStart"/>
      <w:r w:rsidRPr="001B6A3C">
        <w:t>tetapi</w:t>
      </w:r>
      <w:proofErr w:type="spellEnd"/>
      <w:r w:rsidRPr="001B6A3C">
        <w:t xml:space="preserve"> </w:t>
      </w:r>
      <w:proofErr w:type="spellStart"/>
      <w:r w:rsidRPr="001B6A3C">
        <w:t>juga</w:t>
      </w:r>
      <w:proofErr w:type="spellEnd"/>
      <w:r w:rsidRPr="001B6A3C">
        <w:t xml:space="preserve"> di </w:t>
      </w:r>
      <w:proofErr w:type="spellStart"/>
      <w:r w:rsidRPr="001B6A3C">
        <w:t>seluruh</w:t>
      </w:r>
      <w:proofErr w:type="spellEnd"/>
      <w:r w:rsidRPr="001B6A3C">
        <w:t xml:space="preserve"> </w:t>
      </w:r>
      <w:proofErr w:type="spellStart"/>
      <w:r w:rsidRPr="001B6A3C">
        <w:t>dunia</w:t>
      </w:r>
      <w:proofErr w:type="spellEnd"/>
      <w:r w:rsidRPr="001B6A3C">
        <w:t>.</w:t>
      </w:r>
      <w:proofErr w:type="gramEnd"/>
      <w:r w:rsidRPr="001B6A3C">
        <w:t xml:space="preserve"> </w:t>
      </w:r>
      <w:proofErr w:type="spellStart"/>
      <w:proofErr w:type="gramStart"/>
      <w:r w:rsidRPr="001B6A3C">
        <w:t>Gereja-gereja</w:t>
      </w:r>
      <w:proofErr w:type="spellEnd"/>
      <w:r w:rsidRPr="001B6A3C">
        <w:t xml:space="preserve"> </w:t>
      </w:r>
      <w:proofErr w:type="spellStart"/>
      <w:r w:rsidRPr="001B6A3C">
        <w:t>Injili</w:t>
      </w:r>
      <w:proofErr w:type="spellEnd"/>
      <w:r w:rsidRPr="001B6A3C">
        <w:t xml:space="preserve"> (</w:t>
      </w:r>
      <w:proofErr w:type="spellStart"/>
      <w:r w:rsidRPr="001B6A3C">
        <w:t>Pentakosta</w:t>
      </w:r>
      <w:proofErr w:type="spellEnd"/>
      <w:r w:rsidRPr="001B6A3C">
        <w:t xml:space="preserve">, </w:t>
      </w:r>
      <w:proofErr w:type="spellStart"/>
      <w:r w:rsidRPr="001B6A3C">
        <w:t>Kharismatik</w:t>
      </w:r>
      <w:proofErr w:type="spellEnd"/>
      <w:r w:rsidRPr="001B6A3C">
        <w:t xml:space="preserve">, </w:t>
      </w:r>
      <w:proofErr w:type="spellStart"/>
      <w:r w:rsidRPr="001B6A3C">
        <w:t>dan</w:t>
      </w:r>
      <w:proofErr w:type="spellEnd"/>
      <w:r w:rsidRPr="001B6A3C">
        <w:t xml:space="preserve"> </w:t>
      </w:r>
      <w:proofErr w:type="spellStart"/>
      <w:r w:rsidRPr="001B6A3C">
        <w:t>kelompok-kelompok</w:t>
      </w:r>
      <w:proofErr w:type="spellEnd"/>
      <w:r w:rsidRPr="001B6A3C">
        <w:t xml:space="preserve"> Kristen </w:t>
      </w:r>
      <w:proofErr w:type="spellStart"/>
      <w:r w:rsidRPr="001B6A3C">
        <w:t>fundamentalisme</w:t>
      </w:r>
      <w:proofErr w:type="spellEnd"/>
      <w:r w:rsidRPr="001B6A3C">
        <w:t xml:space="preserve">) </w:t>
      </w:r>
      <w:proofErr w:type="spellStart"/>
      <w:r w:rsidRPr="001B6A3C">
        <w:t>dewasa</w:t>
      </w:r>
      <w:proofErr w:type="spellEnd"/>
      <w:r w:rsidRPr="001B6A3C">
        <w:t xml:space="preserve"> </w:t>
      </w:r>
      <w:proofErr w:type="spellStart"/>
      <w:r w:rsidRPr="001B6A3C">
        <w:t>ini</w:t>
      </w:r>
      <w:proofErr w:type="spellEnd"/>
      <w:r w:rsidRPr="001B6A3C">
        <w:t xml:space="preserve"> </w:t>
      </w:r>
      <w:proofErr w:type="spellStart"/>
      <w:r w:rsidRPr="001B6A3C">
        <w:t>sangat</w:t>
      </w:r>
      <w:proofErr w:type="spellEnd"/>
      <w:r w:rsidRPr="001B6A3C">
        <w:t xml:space="preserve"> </w:t>
      </w:r>
      <w:proofErr w:type="spellStart"/>
      <w:r w:rsidRPr="001B6A3C">
        <w:t>rajin</w:t>
      </w:r>
      <w:proofErr w:type="spellEnd"/>
      <w:r w:rsidRPr="001B6A3C">
        <w:t xml:space="preserve"> </w:t>
      </w:r>
      <w:proofErr w:type="spellStart"/>
      <w:r w:rsidRPr="001B6A3C">
        <w:t>melakukan</w:t>
      </w:r>
      <w:proofErr w:type="spellEnd"/>
      <w:r w:rsidRPr="001B6A3C">
        <w:t xml:space="preserve"> tour </w:t>
      </w:r>
      <w:proofErr w:type="spellStart"/>
      <w:r w:rsidRPr="001B6A3C">
        <w:t>ke</w:t>
      </w:r>
      <w:proofErr w:type="spellEnd"/>
      <w:r w:rsidRPr="001B6A3C">
        <w:t xml:space="preserve"> Israel.</w:t>
      </w:r>
      <w:proofErr w:type="gramEnd"/>
      <w:r w:rsidRPr="001B6A3C">
        <w:t xml:space="preserve"> </w:t>
      </w:r>
      <w:proofErr w:type="gramStart"/>
      <w:r w:rsidRPr="001B6A3C">
        <w:t xml:space="preserve">Motif tour </w:t>
      </w:r>
      <w:proofErr w:type="spellStart"/>
      <w:r w:rsidRPr="001B6A3C">
        <w:t>ini</w:t>
      </w:r>
      <w:proofErr w:type="spellEnd"/>
      <w:r w:rsidRPr="001B6A3C">
        <w:t xml:space="preserve"> </w:t>
      </w:r>
      <w:proofErr w:type="spellStart"/>
      <w:r w:rsidRPr="001B6A3C">
        <w:t>bukan</w:t>
      </w:r>
      <w:proofErr w:type="spellEnd"/>
      <w:r w:rsidRPr="001B6A3C">
        <w:t xml:space="preserve"> </w:t>
      </w:r>
      <w:proofErr w:type="spellStart"/>
      <w:r w:rsidRPr="001B6A3C">
        <w:t>hanya</w:t>
      </w:r>
      <w:proofErr w:type="spellEnd"/>
      <w:r w:rsidRPr="001B6A3C">
        <w:t xml:space="preserve"> </w:t>
      </w:r>
      <w:proofErr w:type="spellStart"/>
      <w:r w:rsidRPr="001B6A3C">
        <w:t>untuk</w:t>
      </w:r>
      <w:proofErr w:type="spellEnd"/>
      <w:r w:rsidRPr="001B6A3C">
        <w:t xml:space="preserve"> “</w:t>
      </w:r>
      <w:proofErr w:type="spellStart"/>
      <w:r w:rsidRPr="001B6A3C">
        <w:t>rekreasi</w:t>
      </w:r>
      <w:proofErr w:type="spellEnd"/>
      <w:r w:rsidRPr="001B6A3C">
        <w:t xml:space="preserve">” </w:t>
      </w:r>
      <w:proofErr w:type="spellStart"/>
      <w:r w:rsidRPr="001B6A3C">
        <w:t>atau</w:t>
      </w:r>
      <w:proofErr w:type="spellEnd"/>
      <w:r w:rsidRPr="001B6A3C">
        <w:t xml:space="preserve"> “</w:t>
      </w:r>
      <w:proofErr w:type="spellStart"/>
      <w:r w:rsidRPr="001B6A3C">
        <w:t>wisata</w:t>
      </w:r>
      <w:proofErr w:type="spellEnd"/>
      <w:r w:rsidRPr="001B6A3C">
        <w:t xml:space="preserve"> </w:t>
      </w:r>
      <w:proofErr w:type="spellStart"/>
      <w:r w:rsidRPr="001B6A3C">
        <w:t>sejarah</w:t>
      </w:r>
      <w:proofErr w:type="spellEnd"/>
      <w:r w:rsidRPr="001B6A3C">
        <w:t xml:space="preserve">” </w:t>
      </w:r>
      <w:proofErr w:type="spellStart"/>
      <w:r w:rsidRPr="001B6A3C">
        <w:t>tetapi</w:t>
      </w:r>
      <w:proofErr w:type="spellEnd"/>
      <w:r w:rsidRPr="001B6A3C">
        <w:t xml:space="preserve"> </w:t>
      </w:r>
      <w:proofErr w:type="spellStart"/>
      <w:r w:rsidRPr="001B6A3C">
        <w:t>merupakan</w:t>
      </w:r>
      <w:proofErr w:type="spellEnd"/>
      <w:r w:rsidRPr="001B6A3C">
        <w:t xml:space="preserve"> </w:t>
      </w:r>
      <w:proofErr w:type="spellStart"/>
      <w:r w:rsidRPr="001B6A3C">
        <w:t>bagian</w:t>
      </w:r>
      <w:proofErr w:type="spellEnd"/>
      <w:r w:rsidRPr="001B6A3C">
        <w:t xml:space="preserve"> </w:t>
      </w:r>
      <w:proofErr w:type="spellStart"/>
      <w:r w:rsidRPr="001B6A3C">
        <w:t>dari</w:t>
      </w:r>
      <w:proofErr w:type="spellEnd"/>
      <w:r w:rsidRPr="001B6A3C">
        <w:t xml:space="preserve"> </w:t>
      </w:r>
      <w:proofErr w:type="spellStart"/>
      <w:r w:rsidRPr="001B6A3C">
        <w:t>upaya</w:t>
      </w:r>
      <w:proofErr w:type="spellEnd"/>
      <w:r w:rsidRPr="001B6A3C">
        <w:t xml:space="preserve"> “</w:t>
      </w:r>
      <w:proofErr w:type="spellStart"/>
      <w:r w:rsidRPr="001B6A3C">
        <w:t>memberkati</w:t>
      </w:r>
      <w:proofErr w:type="spellEnd"/>
      <w:r w:rsidRPr="001B6A3C">
        <w:t xml:space="preserve">” Israel </w:t>
      </w:r>
      <w:proofErr w:type="spellStart"/>
      <w:r w:rsidRPr="001B6A3C">
        <w:t>sebagai</w:t>
      </w:r>
      <w:proofErr w:type="spellEnd"/>
      <w:r w:rsidRPr="001B6A3C">
        <w:t xml:space="preserve"> </w:t>
      </w:r>
      <w:proofErr w:type="spellStart"/>
      <w:r w:rsidRPr="001B6A3C">
        <w:t>bangsa</w:t>
      </w:r>
      <w:proofErr w:type="spellEnd"/>
      <w:r w:rsidRPr="001B6A3C">
        <w:t>.</w:t>
      </w:r>
      <w:proofErr w:type="gramEnd"/>
      <w:r w:rsidRPr="001B6A3C">
        <w:t xml:space="preserve"> </w:t>
      </w:r>
      <w:proofErr w:type="spellStart"/>
      <w:r w:rsidRPr="001B6A3C">
        <w:t>Sesuai</w:t>
      </w:r>
      <w:proofErr w:type="spellEnd"/>
      <w:r w:rsidRPr="001B6A3C">
        <w:t xml:space="preserve"> </w:t>
      </w:r>
      <w:proofErr w:type="spellStart"/>
      <w:r w:rsidRPr="001B6A3C">
        <w:t>dengan</w:t>
      </w:r>
      <w:proofErr w:type="spellEnd"/>
      <w:r w:rsidRPr="001B6A3C">
        <w:t xml:space="preserve"> </w:t>
      </w:r>
      <w:proofErr w:type="spellStart"/>
      <w:r w:rsidRPr="001B6A3C">
        <w:t>perintah</w:t>
      </w:r>
      <w:proofErr w:type="spellEnd"/>
      <w:r w:rsidRPr="001B6A3C">
        <w:t xml:space="preserve"> </w:t>
      </w:r>
      <w:proofErr w:type="spellStart"/>
      <w:r w:rsidRPr="001B6A3C">
        <w:t>Tuhan</w:t>
      </w:r>
      <w:proofErr w:type="spellEnd"/>
      <w:r w:rsidRPr="001B6A3C">
        <w:t xml:space="preserve"> </w:t>
      </w:r>
      <w:proofErr w:type="spellStart"/>
      <w:r w:rsidRPr="001B6A3C">
        <w:t>dalam</w:t>
      </w:r>
      <w:proofErr w:type="spellEnd"/>
      <w:r w:rsidRPr="001B6A3C">
        <w:t xml:space="preserve"> </w:t>
      </w:r>
      <w:proofErr w:type="spellStart"/>
      <w:r w:rsidRPr="001B6A3C">
        <w:t>Kejadian</w:t>
      </w:r>
      <w:proofErr w:type="spellEnd"/>
      <w:r w:rsidRPr="001B6A3C">
        <w:t xml:space="preserve"> 12:3 yang </w:t>
      </w:r>
      <w:proofErr w:type="spellStart"/>
      <w:r w:rsidRPr="001B6A3C">
        <w:t>dikutip</w:t>
      </w:r>
      <w:proofErr w:type="spellEnd"/>
      <w:r w:rsidRPr="001B6A3C">
        <w:t xml:space="preserve"> di </w:t>
      </w:r>
      <w:proofErr w:type="spellStart"/>
      <w:r w:rsidRPr="001B6A3C">
        <w:t>atas</w:t>
      </w:r>
      <w:proofErr w:type="spellEnd"/>
      <w:r w:rsidRPr="001B6A3C">
        <w:t xml:space="preserve">, </w:t>
      </w:r>
      <w:proofErr w:type="spellStart"/>
      <w:r w:rsidRPr="001B6A3C">
        <w:t>siapa</w:t>
      </w:r>
      <w:proofErr w:type="spellEnd"/>
      <w:r w:rsidRPr="001B6A3C">
        <w:t xml:space="preserve"> yang </w:t>
      </w:r>
      <w:proofErr w:type="spellStart"/>
      <w:r w:rsidRPr="001B6A3C">
        <w:t>memberkati</w:t>
      </w:r>
      <w:proofErr w:type="spellEnd"/>
      <w:r w:rsidRPr="001B6A3C">
        <w:t xml:space="preserve"> Israel </w:t>
      </w:r>
      <w:proofErr w:type="spellStart"/>
      <w:proofErr w:type="gramStart"/>
      <w:r w:rsidRPr="001B6A3C">
        <w:t>akan</w:t>
      </w:r>
      <w:proofErr w:type="spellEnd"/>
      <w:proofErr w:type="gramEnd"/>
      <w:r w:rsidRPr="001B6A3C">
        <w:t xml:space="preserve"> </w:t>
      </w:r>
      <w:proofErr w:type="spellStart"/>
      <w:r w:rsidRPr="001B6A3C">
        <w:t>diberkati</w:t>
      </w:r>
      <w:proofErr w:type="spellEnd"/>
      <w:r w:rsidRPr="001B6A3C">
        <w:t xml:space="preserve"> </w:t>
      </w:r>
      <w:proofErr w:type="spellStart"/>
      <w:r w:rsidRPr="001B6A3C">
        <w:t>oleh</w:t>
      </w:r>
      <w:proofErr w:type="spellEnd"/>
      <w:r w:rsidRPr="001B6A3C">
        <w:t xml:space="preserve"> </w:t>
      </w:r>
      <w:proofErr w:type="spellStart"/>
      <w:r w:rsidRPr="001B6A3C">
        <w:t>Tuhan</w:t>
      </w:r>
      <w:proofErr w:type="spellEnd"/>
      <w:r w:rsidRPr="001B6A3C">
        <w:t xml:space="preserve">. </w:t>
      </w:r>
      <w:proofErr w:type="spellStart"/>
      <w:proofErr w:type="gramStart"/>
      <w:r w:rsidRPr="001B6A3C">
        <w:t>Mereka</w:t>
      </w:r>
      <w:proofErr w:type="spellEnd"/>
      <w:r w:rsidRPr="001B6A3C">
        <w:t xml:space="preserve"> yang </w:t>
      </w:r>
      <w:proofErr w:type="spellStart"/>
      <w:r w:rsidRPr="001B6A3C">
        <w:t>bepergian</w:t>
      </w:r>
      <w:proofErr w:type="spellEnd"/>
      <w:r w:rsidRPr="001B6A3C">
        <w:t xml:space="preserve"> </w:t>
      </w:r>
      <w:proofErr w:type="spellStart"/>
      <w:r w:rsidRPr="001B6A3C">
        <w:t>ke</w:t>
      </w:r>
      <w:proofErr w:type="spellEnd"/>
      <w:r w:rsidRPr="001B6A3C">
        <w:t xml:space="preserve"> Israel </w:t>
      </w:r>
      <w:proofErr w:type="spellStart"/>
      <w:r w:rsidRPr="001B6A3C">
        <w:t>ingin</w:t>
      </w:r>
      <w:proofErr w:type="spellEnd"/>
      <w:r w:rsidRPr="001B6A3C">
        <w:t xml:space="preserve"> </w:t>
      </w:r>
      <w:proofErr w:type="spellStart"/>
      <w:r w:rsidRPr="001B6A3C">
        <w:t>mendapat</w:t>
      </w:r>
      <w:proofErr w:type="spellEnd"/>
      <w:r w:rsidRPr="001B6A3C">
        <w:t xml:space="preserve"> </w:t>
      </w:r>
      <w:proofErr w:type="spellStart"/>
      <w:r w:rsidRPr="001B6A3C">
        <w:t>berkat</w:t>
      </w:r>
      <w:proofErr w:type="spellEnd"/>
      <w:r w:rsidRPr="001B6A3C">
        <w:t xml:space="preserve"> </w:t>
      </w:r>
      <w:proofErr w:type="spellStart"/>
      <w:r w:rsidRPr="001B6A3C">
        <w:t>Tuhan</w:t>
      </w:r>
      <w:proofErr w:type="spellEnd"/>
      <w:r w:rsidRPr="001B6A3C">
        <w:t xml:space="preserve"> </w:t>
      </w:r>
      <w:proofErr w:type="spellStart"/>
      <w:r w:rsidRPr="001B6A3C">
        <w:t>karena</w:t>
      </w:r>
      <w:proofErr w:type="spellEnd"/>
      <w:r w:rsidRPr="001B6A3C">
        <w:t xml:space="preserve"> </w:t>
      </w:r>
      <w:proofErr w:type="spellStart"/>
      <w:r w:rsidRPr="001B6A3C">
        <w:t>mereka</w:t>
      </w:r>
      <w:proofErr w:type="spellEnd"/>
      <w:r w:rsidRPr="001B6A3C">
        <w:t xml:space="preserve"> </w:t>
      </w:r>
      <w:proofErr w:type="spellStart"/>
      <w:r w:rsidRPr="001B6A3C">
        <w:t>pergi</w:t>
      </w:r>
      <w:proofErr w:type="spellEnd"/>
      <w:r w:rsidRPr="001B6A3C">
        <w:t xml:space="preserve"> </w:t>
      </w:r>
      <w:proofErr w:type="spellStart"/>
      <w:r w:rsidRPr="001B6A3C">
        <w:t>ke</w:t>
      </w:r>
      <w:proofErr w:type="spellEnd"/>
      <w:r w:rsidRPr="001B6A3C">
        <w:t xml:space="preserve"> Israel </w:t>
      </w:r>
      <w:proofErr w:type="spellStart"/>
      <w:r w:rsidRPr="001B6A3C">
        <w:t>untuk</w:t>
      </w:r>
      <w:proofErr w:type="spellEnd"/>
      <w:r w:rsidRPr="001B6A3C">
        <w:t xml:space="preserve"> </w:t>
      </w:r>
      <w:proofErr w:type="spellStart"/>
      <w:r w:rsidRPr="001B6A3C">
        <w:t>memberkati</w:t>
      </w:r>
      <w:proofErr w:type="spellEnd"/>
      <w:r w:rsidRPr="001B6A3C">
        <w:t xml:space="preserve"> Israel.</w:t>
      </w:r>
      <w:proofErr w:type="gramEnd"/>
      <w:r w:rsidRPr="001B6A3C">
        <w:rPr>
          <w:rStyle w:val="FootnoteReference"/>
        </w:rPr>
        <w:footnoteReference w:id="3"/>
      </w:r>
      <w:r w:rsidRPr="001B6A3C">
        <w:t xml:space="preserve"> </w:t>
      </w:r>
    </w:p>
    <w:p w:rsidR="00C73681" w:rsidRDefault="00C73681" w:rsidP="009A3859">
      <w:pPr>
        <w:spacing w:line="360" w:lineRule="auto"/>
        <w:ind w:right="3" w:firstLine="720"/>
        <w:jc w:val="both"/>
        <w:rPr>
          <w:lang w:val="id-ID"/>
        </w:rPr>
      </w:pPr>
      <w:r w:rsidRPr="001B6A3C">
        <w:rPr>
          <w:lang w:val="it-IT"/>
        </w:rPr>
        <w:t xml:space="preserve">Tentu tidak semua orang Kristen di Amerika, bahkan di dunia, meyakini telogi dispensasionalisme ini. </w:t>
      </w:r>
      <w:proofErr w:type="spellStart"/>
      <w:r w:rsidRPr="001B6A3C">
        <w:rPr>
          <w:lang w:val="es-ES"/>
        </w:rPr>
        <w:t>Bangsa</w:t>
      </w:r>
      <w:proofErr w:type="spellEnd"/>
      <w:r w:rsidRPr="001B6A3C">
        <w:rPr>
          <w:lang w:val="es-ES"/>
        </w:rPr>
        <w:t xml:space="preserve"> Israel yang </w:t>
      </w:r>
      <w:proofErr w:type="spellStart"/>
      <w:r w:rsidRPr="001B6A3C">
        <w:rPr>
          <w:lang w:val="es-ES"/>
        </w:rPr>
        <w:t>mayoritas</w:t>
      </w:r>
      <w:proofErr w:type="spellEnd"/>
      <w:r w:rsidRPr="001B6A3C">
        <w:rPr>
          <w:lang w:val="es-ES"/>
        </w:rPr>
        <w:t xml:space="preserve"> </w:t>
      </w:r>
      <w:proofErr w:type="spellStart"/>
      <w:r w:rsidRPr="001B6A3C">
        <w:rPr>
          <w:lang w:val="es-ES"/>
        </w:rPr>
        <w:t>beragama</w:t>
      </w:r>
      <w:proofErr w:type="spellEnd"/>
      <w:r w:rsidRPr="001B6A3C">
        <w:rPr>
          <w:lang w:val="es-ES"/>
        </w:rPr>
        <w:t xml:space="preserve"> </w:t>
      </w:r>
      <w:proofErr w:type="spellStart"/>
      <w:r w:rsidRPr="001B6A3C">
        <w:rPr>
          <w:lang w:val="es-ES"/>
        </w:rPr>
        <w:t>Yahudi</w:t>
      </w:r>
      <w:proofErr w:type="spellEnd"/>
      <w:r w:rsidRPr="001B6A3C">
        <w:rPr>
          <w:lang w:val="es-ES"/>
        </w:rPr>
        <w:t xml:space="preserve"> juga </w:t>
      </w:r>
      <w:proofErr w:type="spellStart"/>
      <w:r w:rsidRPr="001B6A3C">
        <w:rPr>
          <w:lang w:val="es-ES"/>
        </w:rPr>
        <w:t>tidak</w:t>
      </w:r>
      <w:proofErr w:type="spellEnd"/>
      <w:r w:rsidRPr="001B6A3C">
        <w:rPr>
          <w:lang w:val="es-ES"/>
        </w:rPr>
        <w:t xml:space="preserve"> </w:t>
      </w:r>
      <w:proofErr w:type="spellStart"/>
      <w:r w:rsidRPr="001B6A3C">
        <w:rPr>
          <w:lang w:val="es-ES"/>
        </w:rPr>
        <w:t>percaya</w:t>
      </w:r>
      <w:proofErr w:type="spellEnd"/>
      <w:r w:rsidRPr="001B6A3C">
        <w:rPr>
          <w:lang w:val="es-ES"/>
        </w:rPr>
        <w:t xml:space="preserve"> ajaran </w:t>
      </w:r>
      <w:proofErr w:type="spellStart"/>
      <w:r w:rsidRPr="001B6A3C">
        <w:rPr>
          <w:lang w:val="es-ES"/>
        </w:rPr>
        <w:t>ini</w:t>
      </w:r>
      <w:proofErr w:type="spellEnd"/>
      <w:r w:rsidRPr="001B6A3C">
        <w:rPr>
          <w:lang w:val="es-ES"/>
        </w:rPr>
        <w:t xml:space="preserve">. </w:t>
      </w:r>
      <w:proofErr w:type="spellStart"/>
      <w:r w:rsidRPr="001B6A3C">
        <w:rPr>
          <w:lang w:val="es-ES"/>
        </w:rPr>
        <w:t>Mereka</w:t>
      </w:r>
      <w:proofErr w:type="spellEnd"/>
      <w:r w:rsidRPr="001B6A3C">
        <w:rPr>
          <w:lang w:val="es-ES"/>
        </w:rPr>
        <w:t xml:space="preserve"> </w:t>
      </w:r>
      <w:proofErr w:type="spellStart"/>
      <w:r w:rsidRPr="001B6A3C">
        <w:rPr>
          <w:lang w:val="es-ES"/>
        </w:rPr>
        <w:t>sadar</w:t>
      </w:r>
      <w:proofErr w:type="spellEnd"/>
      <w:r w:rsidRPr="001B6A3C">
        <w:rPr>
          <w:lang w:val="es-ES"/>
        </w:rPr>
        <w:t xml:space="preserve"> </w:t>
      </w:r>
      <w:proofErr w:type="spellStart"/>
      <w:r w:rsidRPr="001B6A3C">
        <w:rPr>
          <w:lang w:val="es-ES"/>
        </w:rPr>
        <w:t>bahwa</w:t>
      </w:r>
      <w:proofErr w:type="spellEnd"/>
      <w:r w:rsidRPr="001B6A3C">
        <w:rPr>
          <w:lang w:val="es-ES"/>
        </w:rPr>
        <w:t xml:space="preserve"> di </w:t>
      </w:r>
      <w:proofErr w:type="spellStart"/>
      <w:r w:rsidRPr="001B6A3C">
        <w:rPr>
          <w:lang w:val="es-ES"/>
        </w:rPr>
        <w:t>belakang</w:t>
      </w:r>
      <w:proofErr w:type="spellEnd"/>
      <w:r w:rsidRPr="001B6A3C">
        <w:rPr>
          <w:lang w:val="es-ES"/>
        </w:rPr>
        <w:t xml:space="preserve"> </w:t>
      </w:r>
      <w:proofErr w:type="spellStart"/>
      <w:r w:rsidRPr="001B6A3C">
        <w:rPr>
          <w:lang w:val="es-ES"/>
        </w:rPr>
        <w:t>teologi</w:t>
      </w:r>
      <w:proofErr w:type="spellEnd"/>
      <w:r w:rsidRPr="001B6A3C">
        <w:rPr>
          <w:lang w:val="es-ES"/>
        </w:rPr>
        <w:t xml:space="preserve"> </w:t>
      </w:r>
      <w:proofErr w:type="spellStart"/>
      <w:r w:rsidRPr="001B6A3C">
        <w:rPr>
          <w:lang w:val="es-ES"/>
        </w:rPr>
        <w:t>ini</w:t>
      </w:r>
      <w:proofErr w:type="spellEnd"/>
      <w:r w:rsidRPr="001B6A3C">
        <w:rPr>
          <w:lang w:val="es-ES"/>
        </w:rPr>
        <w:t xml:space="preserve"> </w:t>
      </w:r>
      <w:proofErr w:type="spellStart"/>
      <w:r w:rsidRPr="001B6A3C">
        <w:rPr>
          <w:lang w:val="es-ES"/>
        </w:rPr>
        <w:t>ada</w:t>
      </w:r>
      <w:proofErr w:type="spellEnd"/>
      <w:r w:rsidRPr="001B6A3C">
        <w:rPr>
          <w:lang w:val="es-ES"/>
        </w:rPr>
        <w:t xml:space="preserve"> agenda </w:t>
      </w:r>
      <w:proofErr w:type="spellStart"/>
      <w:r w:rsidRPr="001B6A3C">
        <w:rPr>
          <w:lang w:val="es-ES"/>
        </w:rPr>
        <w:t>tersembunyi</w:t>
      </w:r>
      <w:proofErr w:type="spellEnd"/>
      <w:r w:rsidRPr="001B6A3C">
        <w:rPr>
          <w:lang w:val="es-ES"/>
        </w:rPr>
        <w:t xml:space="preserve"> </w:t>
      </w:r>
      <w:proofErr w:type="spellStart"/>
      <w:r w:rsidRPr="001B6A3C">
        <w:rPr>
          <w:lang w:val="es-ES"/>
        </w:rPr>
        <w:t>yakni</w:t>
      </w:r>
      <w:proofErr w:type="spellEnd"/>
      <w:r w:rsidRPr="001B6A3C">
        <w:rPr>
          <w:lang w:val="es-ES"/>
        </w:rPr>
        <w:t xml:space="preserve"> </w:t>
      </w:r>
      <w:proofErr w:type="spellStart"/>
      <w:r w:rsidRPr="001B6A3C">
        <w:rPr>
          <w:lang w:val="es-ES"/>
        </w:rPr>
        <w:t>bahwa</w:t>
      </w:r>
      <w:proofErr w:type="spellEnd"/>
      <w:r w:rsidRPr="001B6A3C">
        <w:rPr>
          <w:lang w:val="es-ES"/>
        </w:rPr>
        <w:t xml:space="preserve"> </w:t>
      </w:r>
      <w:proofErr w:type="spellStart"/>
      <w:r w:rsidRPr="001B6A3C">
        <w:rPr>
          <w:lang w:val="es-ES"/>
        </w:rPr>
        <w:t>orang</w:t>
      </w:r>
      <w:proofErr w:type="spellEnd"/>
      <w:r w:rsidRPr="001B6A3C">
        <w:rPr>
          <w:lang w:val="es-ES"/>
        </w:rPr>
        <w:t xml:space="preserve"> </w:t>
      </w:r>
      <w:proofErr w:type="spellStart"/>
      <w:r w:rsidRPr="001B6A3C">
        <w:rPr>
          <w:lang w:val="es-ES"/>
        </w:rPr>
        <w:t>Yahudi</w:t>
      </w:r>
      <w:proofErr w:type="spellEnd"/>
      <w:r w:rsidRPr="001B6A3C">
        <w:rPr>
          <w:lang w:val="es-ES"/>
        </w:rPr>
        <w:t xml:space="preserve"> </w:t>
      </w:r>
      <w:proofErr w:type="spellStart"/>
      <w:r w:rsidRPr="001B6A3C">
        <w:rPr>
          <w:lang w:val="es-ES"/>
        </w:rPr>
        <w:t>harus</w:t>
      </w:r>
      <w:proofErr w:type="spellEnd"/>
      <w:r w:rsidRPr="001B6A3C">
        <w:rPr>
          <w:lang w:val="es-ES"/>
        </w:rPr>
        <w:t xml:space="preserve"> </w:t>
      </w:r>
      <w:proofErr w:type="spellStart"/>
      <w:r w:rsidRPr="001B6A3C">
        <w:rPr>
          <w:lang w:val="es-ES"/>
        </w:rPr>
        <w:t>menjadi</w:t>
      </w:r>
      <w:proofErr w:type="spellEnd"/>
      <w:r w:rsidRPr="001B6A3C">
        <w:rPr>
          <w:lang w:val="es-ES"/>
        </w:rPr>
        <w:t xml:space="preserve"> Kristen (</w:t>
      </w:r>
      <w:proofErr w:type="spellStart"/>
      <w:r w:rsidRPr="001B6A3C">
        <w:rPr>
          <w:lang w:val="es-ES"/>
        </w:rPr>
        <w:t>pengikut</w:t>
      </w:r>
      <w:proofErr w:type="spellEnd"/>
      <w:r w:rsidRPr="001B6A3C">
        <w:rPr>
          <w:lang w:val="es-ES"/>
        </w:rPr>
        <w:t xml:space="preserve"> </w:t>
      </w:r>
      <w:proofErr w:type="spellStart"/>
      <w:r w:rsidRPr="001B6A3C">
        <w:rPr>
          <w:lang w:val="es-ES"/>
        </w:rPr>
        <w:t>Kristus</w:t>
      </w:r>
      <w:proofErr w:type="spellEnd"/>
      <w:r w:rsidRPr="001B6A3C">
        <w:rPr>
          <w:lang w:val="es-ES"/>
        </w:rPr>
        <w:t xml:space="preserve">) </w:t>
      </w:r>
      <w:proofErr w:type="spellStart"/>
      <w:r w:rsidRPr="001B6A3C">
        <w:rPr>
          <w:lang w:val="es-ES"/>
        </w:rPr>
        <w:t>sebelum</w:t>
      </w:r>
      <w:proofErr w:type="spellEnd"/>
      <w:r w:rsidRPr="001B6A3C">
        <w:rPr>
          <w:lang w:val="es-ES"/>
        </w:rPr>
        <w:t xml:space="preserve"> </w:t>
      </w:r>
      <w:proofErr w:type="spellStart"/>
      <w:r w:rsidRPr="001B6A3C">
        <w:rPr>
          <w:lang w:val="es-ES"/>
        </w:rPr>
        <w:t>kedatangan</w:t>
      </w:r>
      <w:proofErr w:type="spellEnd"/>
      <w:r w:rsidRPr="001B6A3C">
        <w:rPr>
          <w:lang w:val="es-ES"/>
        </w:rPr>
        <w:t xml:space="preserve"> </w:t>
      </w:r>
      <w:proofErr w:type="spellStart"/>
      <w:r w:rsidRPr="001B6A3C">
        <w:rPr>
          <w:lang w:val="es-ES"/>
        </w:rPr>
        <w:t>Yesus</w:t>
      </w:r>
      <w:proofErr w:type="spellEnd"/>
      <w:r w:rsidRPr="001B6A3C">
        <w:rPr>
          <w:lang w:val="es-ES"/>
        </w:rPr>
        <w:t xml:space="preserve"> yang </w:t>
      </w:r>
      <w:proofErr w:type="spellStart"/>
      <w:r w:rsidRPr="001B6A3C">
        <w:rPr>
          <w:lang w:val="es-ES"/>
        </w:rPr>
        <w:lastRenderedPageBreak/>
        <w:t>kedua</w:t>
      </w:r>
      <w:proofErr w:type="spellEnd"/>
      <w:r w:rsidRPr="001B6A3C">
        <w:rPr>
          <w:lang w:val="es-ES"/>
        </w:rPr>
        <w:t xml:space="preserve"> </w:t>
      </w:r>
      <w:proofErr w:type="spellStart"/>
      <w:r w:rsidRPr="001B6A3C">
        <w:rPr>
          <w:lang w:val="es-ES"/>
        </w:rPr>
        <w:t>kali</w:t>
      </w:r>
      <w:proofErr w:type="spellEnd"/>
      <w:r w:rsidRPr="001B6A3C">
        <w:rPr>
          <w:lang w:val="es-ES"/>
        </w:rPr>
        <w:t xml:space="preserve">. </w:t>
      </w:r>
      <w:proofErr w:type="spellStart"/>
      <w:r w:rsidRPr="001B6A3C">
        <w:rPr>
          <w:lang w:val="es-ES"/>
        </w:rPr>
        <w:t>Tetapi</w:t>
      </w:r>
      <w:proofErr w:type="spellEnd"/>
      <w:r w:rsidRPr="001B6A3C">
        <w:rPr>
          <w:lang w:val="es-ES"/>
        </w:rPr>
        <w:t xml:space="preserve"> </w:t>
      </w:r>
      <w:proofErr w:type="spellStart"/>
      <w:r w:rsidRPr="001B6A3C">
        <w:rPr>
          <w:lang w:val="es-ES"/>
        </w:rPr>
        <w:t>bagi</w:t>
      </w:r>
      <w:proofErr w:type="spellEnd"/>
      <w:r w:rsidRPr="001B6A3C">
        <w:rPr>
          <w:lang w:val="es-ES"/>
        </w:rPr>
        <w:t xml:space="preserve"> </w:t>
      </w:r>
      <w:proofErr w:type="spellStart"/>
      <w:r w:rsidRPr="001B6A3C">
        <w:rPr>
          <w:lang w:val="es-ES"/>
        </w:rPr>
        <w:t>orang</w:t>
      </w:r>
      <w:proofErr w:type="spellEnd"/>
      <w:r w:rsidRPr="001B6A3C">
        <w:rPr>
          <w:lang w:val="es-ES"/>
        </w:rPr>
        <w:t xml:space="preserve"> Israel (</w:t>
      </w:r>
      <w:proofErr w:type="spellStart"/>
      <w:r w:rsidRPr="001B6A3C">
        <w:rPr>
          <w:lang w:val="es-ES"/>
        </w:rPr>
        <w:t>bangsa</w:t>
      </w:r>
      <w:proofErr w:type="spellEnd"/>
      <w:r w:rsidRPr="001B6A3C">
        <w:rPr>
          <w:lang w:val="es-ES"/>
        </w:rPr>
        <w:t xml:space="preserve"> Israel) </w:t>
      </w:r>
      <w:proofErr w:type="spellStart"/>
      <w:r w:rsidRPr="001B6A3C">
        <w:rPr>
          <w:lang w:val="es-ES"/>
        </w:rPr>
        <w:t>masalah</w:t>
      </w:r>
      <w:proofErr w:type="spellEnd"/>
      <w:r w:rsidRPr="001B6A3C">
        <w:rPr>
          <w:lang w:val="es-ES"/>
        </w:rPr>
        <w:t xml:space="preserve"> </w:t>
      </w:r>
      <w:proofErr w:type="spellStart"/>
      <w:r w:rsidRPr="001B6A3C">
        <w:rPr>
          <w:lang w:val="es-ES"/>
        </w:rPr>
        <w:t>teologi</w:t>
      </w:r>
      <w:proofErr w:type="spellEnd"/>
      <w:r w:rsidRPr="001B6A3C">
        <w:rPr>
          <w:lang w:val="es-ES"/>
        </w:rPr>
        <w:t xml:space="preserve"> </w:t>
      </w:r>
      <w:proofErr w:type="spellStart"/>
      <w:r w:rsidRPr="001B6A3C">
        <w:rPr>
          <w:lang w:val="es-ES"/>
        </w:rPr>
        <w:t>bukan</w:t>
      </w:r>
      <w:proofErr w:type="spellEnd"/>
      <w:r w:rsidRPr="001B6A3C">
        <w:rPr>
          <w:lang w:val="es-ES"/>
        </w:rPr>
        <w:t xml:space="preserve"> </w:t>
      </w:r>
      <w:proofErr w:type="spellStart"/>
      <w:r w:rsidRPr="001B6A3C">
        <w:rPr>
          <w:lang w:val="es-ES"/>
        </w:rPr>
        <w:t>menjadi</w:t>
      </w:r>
      <w:proofErr w:type="spellEnd"/>
      <w:r w:rsidRPr="001B6A3C">
        <w:rPr>
          <w:lang w:val="es-ES"/>
        </w:rPr>
        <w:t xml:space="preserve"> </w:t>
      </w:r>
      <w:proofErr w:type="spellStart"/>
      <w:r w:rsidRPr="001B6A3C">
        <w:rPr>
          <w:lang w:val="es-ES"/>
        </w:rPr>
        <w:t>prioritas</w:t>
      </w:r>
      <w:proofErr w:type="spellEnd"/>
      <w:r w:rsidRPr="001B6A3C">
        <w:rPr>
          <w:lang w:val="es-ES"/>
        </w:rPr>
        <w:t xml:space="preserve"> </w:t>
      </w:r>
      <w:proofErr w:type="spellStart"/>
      <w:r w:rsidRPr="001B6A3C">
        <w:rPr>
          <w:lang w:val="es-ES"/>
        </w:rPr>
        <w:t>utama</w:t>
      </w:r>
      <w:proofErr w:type="spellEnd"/>
      <w:r w:rsidRPr="001B6A3C">
        <w:rPr>
          <w:lang w:val="es-ES"/>
        </w:rPr>
        <w:t xml:space="preserve">. </w:t>
      </w:r>
      <w:proofErr w:type="spellStart"/>
      <w:r w:rsidRPr="001B6A3C">
        <w:rPr>
          <w:lang w:val="es-ES"/>
        </w:rPr>
        <w:t>Teologi</w:t>
      </w:r>
      <w:proofErr w:type="spellEnd"/>
      <w:r w:rsidRPr="001B6A3C">
        <w:rPr>
          <w:lang w:val="es-ES"/>
        </w:rPr>
        <w:t xml:space="preserve"> </w:t>
      </w:r>
      <w:proofErr w:type="spellStart"/>
      <w:r w:rsidRPr="001B6A3C">
        <w:rPr>
          <w:lang w:val="es-ES"/>
        </w:rPr>
        <w:t>apapun</w:t>
      </w:r>
      <w:proofErr w:type="spellEnd"/>
      <w:r w:rsidRPr="001B6A3C">
        <w:rPr>
          <w:lang w:val="es-ES"/>
        </w:rPr>
        <w:t xml:space="preserve"> yang </w:t>
      </w:r>
      <w:proofErr w:type="spellStart"/>
      <w:r w:rsidRPr="001B6A3C">
        <w:rPr>
          <w:lang w:val="es-ES"/>
        </w:rPr>
        <w:t>dikembangkan</w:t>
      </w:r>
      <w:proofErr w:type="spellEnd"/>
      <w:r w:rsidRPr="001B6A3C">
        <w:rPr>
          <w:lang w:val="es-ES"/>
        </w:rPr>
        <w:t xml:space="preserve"> di </w:t>
      </w:r>
      <w:proofErr w:type="spellStart"/>
      <w:r w:rsidRPr="001B6A3C">
        <w:rPr>
          <w:lang w:val="es-ES"/>
        </w:rPr>
        <w:t>Amerika</w:t>
      </w:r>
      <w:proofErr w:type="spellEnd"/>
      <w:r w:rsidRPr="001B6A3C">
        <w:rPr>
          <w:lang w:val="es-ES"/>
        </w:rPr>
        <w:t xml:space="preserve">, </w:t>
      </w:r>
      <w:proofErr w:type="spellStart"/>
      <w:r w:rsidRPr="001B6A3C">
        <w:rPr>
          <w:lang w:val="es-ES"/>
        </w:rPr>
        <w:t>kalau</w:t>
      </w:r>
      <w:proofErr w:type="spellEnd"/>
      <w:r w:rsidRPr="001B6A3C">
        <w:rPr>
          <w:lang w:val="es-ES"/>
        </w:rPr>
        <w:t xml:space="preserve"> </w:t>
      </w:r>
      <w:proofErr w:type="spellStart"/>
      <w:r w:rsidRPr="001B6A3C">
        <w:rPr>
          <w:lang w:val="es-ES"/>
        </w:rPr>
        <w:t>itu</w:t>
      </w:r>
      <w:proofErr w:type="spellEnd"/>
      <w:r w:rsidRPr="001B6A3C">
        <w:rPr>
          <w:lang w:val="es-ES"/>
        </w:rPr>
        <w:t xml:space="preserve"> </w:t>
      </w:r>
      <w:proofErr w:type="spellStart"/>
      <w:r w:rsidRPr="001B6A3C">
        <w:rPr>
          <w:lang w:val="es-ES"/>
        </w:rPr>
        <w:t>berguna</w:t>
      </w:r>
      <w:proofErr w:type="spellEnd"/>
      <w:r w:rsidRPr="001B6A3C">
        <w:rPr>
          <w:lang w:val="es-ES"/>
        </w:rPr>
        <w:t xml:space="preserve"> </w:t>
      </w:r>
      <w:proofErr w:type="spellStart"/>
      <w:r w:rsidRPr="001B6A3C">
        <w:rPr>
          <w:lang w:val="es-ES"/>
        </w:rPr>
        <w:t>untuk</w:t>
      </w:r>
      <w:proofErr w:type="spellEnd"/>
      <w:r w:rsidRPr="001B6A3C">
        <w:rPr>
          <w:lang w:val="es-ES"/>
        </w:rPr>
        <w:t xml:space="preserve"> </w:t>
      </w:r>
      <w:proofErr w:type="spellStart"/>
      <w:r w:rsidRPr="001B6A3C">
        <w:rPr>
          <w:lang w:val="es-ES"/>
        </w:rPr>
        <w:t>memobilisasi</w:t>
      </w:r>
      <w:proofErr w:type="spellEnd"/>
      <w:r w:rsidRPr="001B6A3C">
        <w:rPr>
          <w:lang w:val="es-ES"/>
        </w:rPr>
        <w:t xml:space="preserve"> </w:t>
      </w:r>
      <w:proofErr w:type="spellStart"/>
      <w:r w:rsidRPr="001B6A3C">
        <w:rPr>
          <w:lang w:val="es-ES"/>
        </w:rPr>
        <w:t>dukungan</w:t>
      </w:r>
      <w:proofErr w:type="spellEnd"/>
      <w:r w:rsidRPr="001B6A3C">
        <w:rPr>
          <w:lang w:val="es-ES"/>
        </w:rPr>
        <w:t xml:space="preserve"> </w:t>
      </w:r>
      <w:proofErr w:type="spellStart"/>
      <w:r w:rsidRPr="001B6A3C">
        <w:rPr>
          <w:lang w:val="es-ES"/>
        </w:rPr>
        <w:t>politik</w:t>
      </w:r>
      <w:proofErr w:type="spellEnd"/>
      <w:r w:rsidRPr="001B6A3C">
        <w:rPr>
          <w:lang w:val="es-ES"/>
        </w:rPr>
        <w:t xml:space="preserve"> dan </w:t>
      </w:r>
      <w:proofErr w:type="spellStart"/>
      <w:r w:rsidRPr="001B6A3C">
        <w:rPr>
          <w:lang w:val="es-ES"/>
        </w:rPr>
        <w:t>ekonomi</w:t>
      </w:r>
      <w:proofErr w:type="spellEnd"/>
      <w:r w:rsidRPr="001B6A3C">
        <w:rPr>
          <w:lang w:val="es-ES"/>
        </w:rPr>
        <w:t xml:space="preserve"> </w:t>
      </w:r>
      <w:proofErr w:type="spellStart"/>
      <w:r w:rsidRPr="001B6A3C">
        <w:rPr>
          <w:lang w:val="es-ES"/>
        </w:rPr>
        <w:t>bagi</w:t>
      </w:r>
      <w:proofErr w:type="spellEnd"/>
      <w:r w:rsidRPr="001B6A3C">
        <w:rPr>
          <w:lang w:val="es-ES"/>
        </w:rPr>
        <w:t xml:space="preserve"> negara Israel </w:t>
      </w:r>
      <w:proofErr w:type="spellStart"/>
      <w:r w:rsidRPr="001B6A3C">
        <w:rPr>
          <w:lang w:val="es-ES"/>
        </w:rPr>
        <w:t>tidak</w:t>
      </w:r>
      <w:proofErr w:type="spellEnd"/>
      <w:r w:rsidRPr="001B6A3C">
        <w:rPr>
          <w:lang w:val="es-ES"/>
        </w:rPr>
        <w:t xml:space="preserve"> </w:t>
      </w:r>
      <w:proofErr w:type="spellStart"/>
      <w:r w:rsidRPr="001B6A3C">
        <w:rPr>
          <w:lang w:val="es-ES"/>
        </w:rPr>
        <w:t>menjadi</w:t>
      </w:r>
      <w:proofErr w:type="spellEnd"/>
      <w:r w:rsidRPr="001B6A3C">
        <w:rPr>
          <w:lang w:val="es-ES"/>
        </w:rPr>
        <w:t xml:space="preserve"> </w:t>
      </w:r>
      <w:proofErr w:type="spellStart"/>
      <w:r w:rsidRPr="001B6A3C">
        <w:rPr>
          <w:lang w:val="es-ES"/>
        </w:rPr>
        <w:t>soal</w:t>
      </w:r>
      <w:proofErr w:type="spellEnd"/>
      <w:r w:rsidRPr="001B6A3C">
        <w:rPr>
          <w:lang w:val="es-ES"/>
        </w:rPr>
        <w:t xml:space="preserve">. </w:t>
      </w:r>
      <w:proofErr w:type="spellStart"/>
      <w:r w:rsidRPr="001B6A3C">
        <w:t>Tentang</w:t>
      </w:r>
      <w:proofErr w:type="spellEnd"/>
      <w:r w:rsidRPr="001B6A3C">
        <w:t xml:space="preserve"> </w:t>
      </w:r>
      <w:proofErr w:type="spellStart"/>
      <w:r w:rsidRPr="001B6A3C">
        <w:t>ini</w:t>
      </w:r>
      <w:proofErr w:type="spellEnd"/>
      <w:r w:rsidRPr="001B6A3C">
        <w:t xml:space="preserve">, Moshe </w:t>
      </w:r>
      <w:proofErr w:type="spellStart"/>
      <w:r w:rsidRPr="001B6A3C">
        <w:t>Aumann</w:t>
      </w:r>
      <w:proofErr w:type="spellEnd"/>
      <w:r w:rsidRPr="001B6A3C">
        <w:t xml:space="preserve">, </w:t>
      </w:r>
      <w:proofErr w:type="spellStart"/>
      <w:r w:rsidRPr="001B6A3C">
        <w:t>mantan</w:t>
      </w:r>
      <w:proofErr w:type="spellEnd"/>
      <w:r w:rsidRPr="001B6A3C">
        <w:t xml:space="preserve"> diplomat Israel di </w:t>
      </w:r>
      <w:proofErr w:type="spellStart"/>
      <w:r w:rsidRPr="001B6A3C">
        <w:t>Amerika</w:t>
      </w:r>
      <w:proofErr w:type="spellEnd"/>
      <w:r w:rsidRPr="001B6A3C">
        <w:t xml:space="preserve">, </w:t>
      </w:r>
      <w:proofErr w:type="spellStart"/>
      <w:r w:rsidRPr="001B6A3C">
        <w:t>mencatat</w:t>
      </w:r>
      <w:proofErr w:type="spellEnd"/>
      <w:r w:rsidRPr="001B6A3C">
        <w:t>,</w:t>
      </w:r>
    </w:p>
    <w:p w:rsidR="00C354B7" w:rsidRPr="00C354B7" w:rsidRDefault="00C354B7" w:rsidP="009A3859">
      <w:pPr>
        <w:spacing w:line="360" w:lineRule="auto"/>
        <w:ind w:right="3" w:firstLine="720"/>
        <w:jc w:val="both"/>
        <w:rPr>
          <w:lang w:val="id-ID"/>
        </w:rPr>
      </w:pPr>
    </w:p>
    <w:p w:rsidR="00C73681" w:rsidRPr="001B6A3C" w:rsidRDefault="00C73681" w:rsidP="009A3859">
      <w:pPr>
        <w:spacing w:line="360" w:lineRule="auto"/>
        <w:ind w:left="720" w:right="3"/>
        <w:jc w:val="both"/>
      </w:pPr>
      <w:r w:rsidRPr="001B6A3C">
        <w:rPr>
          <w:i/>
        </w:rPr>
        <w:t xml:space="preserve">The authentic Jewish </w:t>
      </w:r>
      <w:proofErr w:type="spellStart"/>
      <w:r w:rsidRPr="001B6A3C">
        <w:rPr>
          <w:i/>
        </w:rPr>
        <w:t>respose</w:t>
      </w:r>
      <w:proofErr w:type="spellEnd"/>
      <w:r w:rsidRPr="001B6A3C">
        <w:rPr>
          <w:i/>
        </w:rPr>
        <w:t xml:space="preserve"> to these reservations would appear to be a simple one: That dreaded ‘agenda’ is, after all, a Christian agenda, not Jewish one. And Jews should feel firm enough and strong enough in their ancestral faith to withstand attempt to convert them—in the future and in the present and the past. </w:t>
      </w:r>
      <w:r w:rsidRPr="001B6A3C">
        <w:t>(</w:t>
      </w:r>
      <w:proofErr w:type="spellStart"/>
      <w:r w:rsidRPr="001B6A3C">
        <w:t>Aumann</w:t>
      </w:r>
      <w:proofErr w:type="spellEnd"/>
      <w:r w:rsidRPr="001B6A3C">
        <w:t xml:space="preserve">, 2003: 53) </w:t>
      </w:r>
    </w:p>
    <w:p w:rsidR="00C73681" w:rsidRPr="001B6A3C" w:rsidRDefault="00C73681" w:rsidP="009A3859">
      <w:pPr>
        <w:spacing w:line="360" w:lineRule="auto"/>
        <w:ind w:right="3"/>
        <w:jc w:val="both"/>
      </w:pPr>
    </w:p>
    <w:p w:rsidR="00C73681" w:rsidRDefault="00C73681" w:rsidP="009A3859">
      <w:pPr>
        <w:spacing w:line="360" w:lineRule="auto"/>
        <w:ind w:right="3"/>
        <w:jc w:val="both"/>
        <w:rPr>
          <w:lang w:val="id-ID"/>
        </w:rPr>
      </w:pPr>
      <w:proofErr w:type="spellStart"/>
      <w:r w:rsidRPr="001B6A3C">
        <w:t>Artinya</w:t>
      </w:r>
      <w:proofErr w:type="spellEnd"/>
      <w:r w:rsidRPr="001B6A3C">
        <w:t xml:space="preserve">, demi </w:t>
      </w:r>
      <w:proofErr w:type="spellStart"/>
      <w:r w:rsidRPr="001B6A3C">
        <w:t>kepentingan</w:t>
      </w:r>
      <w:proofErr w:type="spellEnd"/>
      <w:r w:rsidRPr="001B6A3C">
        <w:t xml:space="preserve"> </w:t>
      </w:r>
      <w:proofErr w:type="spellStart"/>
      <w:r w:rsidRPr="001B6A3C">
        <w:t>politik</w:t>
      </w:r>
      <w:proofErr w:type="spellEnd"/>
      <w:r w:rsidRPr="001B6A3C">
        <w:t xml:space="preserve"> Israel, </w:t>
      </w:r>
      <w:proofErr w:type="spellStart"/>
      <w:r w:rsidRPr="001B6A3C">
        <w:t>gerakan</w:t>
      </w:r>
      <w:proofErr w:type="spellEnd"/>
      <w:r w:rsidRPr="001B6A3C">
        <w:t xml:space="preserve"> Kristen </w:t>
      </w:r>
      <w:proofErr w:type="spellStart"/>
      <w:r w:rsidRPr="001B6A3C">
        <w:t>Zionis</w:t>
      </w:r>
      <w:proofErr w:type="spellEnd"/>
      <w:r w:rsidRPr="001B6A3C">
        <w:t xml:space="preserve"> </w:t>
      </w:r>
      <w:proofErr w:type="spellStart"/>
      <w:r w:rsidRPr="001B6A3C">
        <w:t>ini</w:t>
      </w:r>
      <w:proofErr w:type="spellEnd"/>
      <w:r w:rsidRPr="001B6A3C">
        <w:t xml:space="preserve"> </w:t>
      </w:r>
      <w:proofErr w:type="spellStart"/>
      <w:r w:rsidRPr="001B6A3C">
        <w:t>disambut</w:t>
      </w:r>
      <w:proofErr w:type="spellEnd"/>
      <w:r w:rsidRPr="001B6A3C">
        <w:t xml:space="preserve"> </w:t>
      </w:r>
      <w:proofErr w:type="spellStart"/>
      <w:r w:rsidRPr="001B6A3C">
        <w:t>sebagai</w:t>
      </w:r>
      <w:proofErr w:type="spellEnd"/>
      <w:r w:rsidRPr="001B6A3C">
        <w:t xml:space="preserve"> “</w:t>
      </w:r>
      <w:proofErr w:type="spellStart"/>
      <w:r w:rsidRPr="001B6A3C">
        <w:t>teman</w:t>
      </w:r>
      <w:proofErr w:type="spellEnd"/>
      <w:r w:rsidRPr="001B6A3C">
        <w:t xml:space="preserve">” </w:t>
      </w:r>
      <w:proofErr w:type="spellStart"/>
      <w:r w:rsidRPr="001B6A3C">
        <w:t>seperjuangan</w:t>
      </w:r>
      <w:proofErr w:type="spellEnd"/>
      <w:r w:rsidRPr="001B6A3C">
        <w:t xml:space="preserve">, </w:t>
      </w:r>
      <w:proofErr w:type="spellStart"/>
      <w:r w:rsidRPr="001B6A3C">
        <w:t>tetapi</w:t>
      </w:r>
      <w:proofErr w:type="spellEnd"/>
      <w:r w:rsidRPr="001B6A3C">
        <w:t xml:space="preserve"> agenda </w:t>
      </w:r>
      <w:proofErr w:type="spellStart"/>
      <w:r w:rsidRPr="001B6A3C">
        <w:t>tersebunyi</w:t>
      </w:r>
      <w:proofErr w:type="spellEnd"/>
      <w:r w:rsidRPr="001B6A3C">
        <w:t xml:space="preserve"> Kristen </w:t>
      </w:r>
      <w:proofErr w:type="spellStart"/>
      <w:r w:rsidRPr="001B6A3C">
        <w:t>Zionis</w:t>
      </w:r>
      <w:proofErr w:type="spellEnd"/>
      <w:r w:rsidRPr="001B6A3C">
        <w:t xml:space="preserve"> </w:t>
      </w:r>
      <w:proofErr w:type="spellStart"/>
      <w:r w:rsidRPr="001B6A3C">
        <w:t>ini</w:t>
      </w:r>
      <w:proofErr w:type="spellEnd"/>
      <w:r w:rsidRPr="001B6A3C">
        <w:t xml:space="preserve"> </w:t>
      </w:r>
      <w:proofErr w:type="spellStart"/>
      <w:r w:rsidRPr="001B6A3C">
        <w:t>harus</w:t>
      </w:r>
      <w:proofErr w:type="spellEnd"/>
      <w:r w:rsidRPr="001B6A3C">
        <w:t xml:space="preserve"> </w:t>
      </w:r>
      <w:proofErr w:type="spellStart"/>
      <w:r w:rsidRPr="001B6A3C">
        <w:t>ditolak</w:t>
      </w:r>
      <w:proofErr w:type="spellEnd"/>
      <w:r w:rsidRPr="001B6A3C">
        <w:t xml:space="preserve"> demi </w:t>
      </w:r>
      <w:proofErr w:type="spellStart"/>
      <w:r w:rsidRPr="001B6A3C">
        <w:t>kemurnian</w:t>
      </w:r>
      <w:proofErr w:type="spellEnd"/>
      <w:r w:rsidRPr="001B6A3C">
        <w:t xml:space="preserve"> </w:t>
      </w:r>
      <w:proofErr w:type="spellStart"/>
      <w:r w:rsidRPr="001B6A3C">
        <w:t>iman</w:t>
      </w:r>
      <w:proofErr w:type="spellEnd"/>
      <w:r w:rsidRPr="001B6A3C">
        <w:t xml:space="preserve"> </w:t>
      </w:r>
      <w:proofErr w:type="spellStart"/>
      <w:r w:rsidRPr="001B6A3C">
        <w:t>Yahudi</w:t>
      </w:r>
      <w:proofErr w:type="spellEnd"/>
      <w:r w:rsidRPr="001B6A3C">
        <w:t xml:space="preserve">. </w:t>
      </w:r>
      <w:proofErr w:type="spellStart"/>
      <w:proofErr w:type="gramStart"/>
      <w:r w:rsidRPr="001B6A3C">
        <w:t>Tetapi</w:t>
      </w:r>
      <w:proofErr w:type="spellEnd"/>
      <w:r w:rsidRPr="001B6A3C">
        <w:t xml:space="preserve">, </w:t>
      </w:r>
      <w:proofErr w:type="spellStart"/>
      <w:r w:rsidRPr="001B6A3C">
        <w:t>kaum</w:t>
      </w:r>
      <w:proofErr w:type="spellEnd"/>
      <w:r w:rsidRPr="001B6A3C">
        <w:t xml:space="preserve"> Kristen </w:t>
      </w:r>
      <w:proofErr w:type="spellStart"/>
      <w:r w:rsidRPr="001B6A3C">
        <w:t>Zionis</w:t>
      </w:r>
      <w:proofErr w:type="spellEnd"/>
      <w:r w:rsidRPr="001B6A3C">
        <w:t xml:space="preserve"> </w:t>
      </w:r>
      <w:proofErr w:type="spellStart"/>
      <w:r w:rsidRPr="001B6A3C">
        <w:t>ini</w:t>
      </w:r>
      <w:proofErr w:type="spellEnd"/>
      <w:r w:rsidRPr="001B6A3C">
        <w:t xml:space="preserve"> </w:t>
      </w:r>
      <w:proofErr w:type="spellStart"/>
      <w:r w:rsidRPr="001B6A3C">
        <w:t>yakin</w:t>
      </w:r>
      <w:proofErr w:type="spellEnd"/>
      <w:r w:rsidRPr="001B6A3C">
        <w:t xml:space="preserve"> </w:t>
      </w:r>
      <w:proofErr w:type="spellStart"/>
      <w:r w:rsidRPr="001B6A3C">
        <w:t>dan</w:t>
      </w:r>
      <w:proofErr w:type="spellEnd"/>
      <w:r w:rsidRPr="001B6A3C">
        <w:t xml:space="preserve"> </w:t>
      </w:r>
      <w:proofErr w:type="spellStart"/>
      <w:r w:rsidRPr="001B6A3C">
        <w:t>percaya</w:t>
      </w:r>
      <w:proofErr w:type="spellEnd"/>
      <w:r w:rsidRPr="001B6A3C">
        <w:t xml:space="preserve"> </w:t>
      </w:r>
      <w:proofErr w:type="spellStart"/>
      <w:r w:rsidRPr="001B6A3C">
        <w:t>bahwa</w:t>
      </w:r>
      <w:proofErr w:type="spellEnd"/>
      <w:r w:rsidRPr="001B6A3C">
        <w:t xml:space="preserve"> </w:t>
      </w:r>
      <w:proofErr w:type="spellStart"/>
      <w:r w:rsidRPr="001B6A3C">
        <w:t>tugas</w:t>
      </w:r>
      <w:proofErr w:type="spellEnd"/>
      <w:r w:rsidRPr="001B6A3C">
        <w:t xml:space="preserve"> </w:t>
      </w:r>
      <w:proofErr w:type="spellStart"/>
      <w:r w:rsidRPr="001B6A3C">
        <w:t>untuk</w:t>
      </w:r>
      <w:proofErr w:type="spellEnd"/>
      <w:r w:rsidRPr="001B6A3C">
        <w:t xml:space="preserve"> </w:t>
      </w:r>
      <w:proofErr w:type="spellStart"/>
      <w:r w:rsidRPr="001B6A3C">
        <w:t>menobatkan</w:t>
      </w:r>
      <w:proofErr w:type="spellEnd"/>
      <w:r w:rsidRPr="001B6A3C">
        <w:t xml:space="preserve"> orang </w:t>
      </w:r>
      <w:proofErr w:type="spellStart"/>
      <w:r w:rsidRPr="001B6A3C">
        <w:t>Yahudi</w:t>
      </w:r>
      <w:proofErr w:type="spellEnd"/>
      <w:r w:rsidRPr="001B6A3C">
        <w:t xml:space="preserve"> </w:t>
      </w:r>
      <w:proofErr w:type="spellStart"/>
      <w:r w:rsidRPr="001B6A3C">
        <w:t>menjadi</w:t>
      </w:r>
      <w:proofErr w:type="spellEnd"/>
      <w:r w:rsidRPr="001B6A3C">
        <w:t xml:space="preserve"> Kristen </w:t>
      </w:r>
      <w:proofErr w:type="spellStart"/>
      <w:r w:rsidRPr="001B6A3C">
        <w:t>adalah</w:t>
      </w:r>
      <w:proofErr w:type="spellEnd"/>
      <w:r w:rsidRPr="001B6A3C">
        <w:t xml:space="preserve"> </w:t>
      </w:r>
      <w:proofErr w:type="spellStart"/>
      <w:r w:rsidRPr="001B6A3C">
        <w:t>tugas</w:t>
      </w:r>
      <w:proofErr w:type="spellEnd"/>
      <w:r w:rsidRPr="001B6A3C">
        <w:t xml:space="preserve"> yang </w:t>
      </w:r>
      <w:proofErr w:type="spellStart"/>
      <w:r w:rsidRPr="001B6A3C">
        <w:t>diterima</w:t>
      </w:r>
      <w:proofErr w:type="spellEnd"/>
      <w:r w:rsidRPr="001B6A3C">
        <w:t xml:space="preserve"> </w:t>
      </w:r>
      <w:proofErr w:type="spellStart"/>
      <w:r w:rsidRPr="001B6A3C">
        <w:t>dari</w:t>
      </w:r>
      <w:proofErr w:type="spellEnd"/>
      <w:r w:rsidRPr="001B6A3C">
        <w:t xml:space="preserve"> </w:t>
      </w:r>
      <w:proofErr w:type="spellStart"/>
      <w:r w:rsidRPr="001B6A3C">
        <w:t>Tuhan</w:t>
      </w:r>
      <w:proofErr w:type="spellEnd"/>
      <w:r w:rsidRPr="001B6A3C">
        <w:t xml:space="preserve"> </w:t>
      </w:r>
      <w:proofErr w:type="spellStart"/>
      <w:r w:rsidRPr="001B6A3C">
        <w:t>Tuhan</w:t>
      </w:r>
      <w:proofErr w:type="spellEnd"/>
      <w:r w:rsidRPr="001B6A3C">
        <w:t xml:space="preserve"> Allah, </w:t>
      </w:r>
      <w:proofErr w:type="spellStart"/>
      <w:r w:rsidRPr="001B6A3C">
        <w:t>sehingga</w:t>
      </w:r>
      <w:proofErr w:type="spellEnd"/>
      <w:r w:rsidRPr="001B6A3C">
        <w:t xml:space="preserve"> </w:t>
      </w:r>
      <w:proofErr w:type="spellStart"/>
      <w:r w:rsidRPr="001B6A3C">
        <w:t>kendati</w:t>
      </w:r>
      <w:proofErr w:type="spellEnd"/>
      <w:r w:rsidRPr="001B6A3C">
        <w:t xml:space="preserve"> </w:t>
      </w:r>
      <w:proofErr w:type="spellStart"/>
      <w:r w:rsidRPr="001B6A3C">
        <w:t>Yahudi</w:t>
      </w:r>
      <w:proofErr w:type="spellEnd"/>
      <w:r w:rsidRPr="001B6A3C">
        <w:t xml:space="preserve"> </w:t>
      </w:r>
      <w:proofErr w:type="spellStart"/>
      <w:r w:rsidRPr="001B6A3C">
        <w:t>menolak</w:t>
      </w:r>
      <w:proofErr w:type="spellEnd"/>
      <w:r w:rsidRPr="001B6A3C">
        <w:t xml:space="preserve"> “</w:t>
      </w:r>
      <w:r w:rsidRPr="001B6A3C">
        <w:rPr>
          <w:i/>
        </w:rPr>
        <w:t>hidden agenda</w:t>
      </w:r>
      <w:r w:rsidRPr="001B6A3C">
        <w:t xml:space="preserve">” </w:t>
      </w:r>
      <w:proofErr w:type="spellStart"/>
      <w:r w:rsidRPr="001B6A3C">
        <w:t>tentang</w:t>
      </w:r>
      <w:proofErr w:type="spellEnd"/>
      <w:r w:rsidRPr="001B6A3C">
        <w:t xml:space="preserve"> </w:t>
      </w:r>
      <w:proofErr w:type="spellStart"/>
      <w:r w:rsidRPr="001B6A3C">
        <w:t>pertobatan</w:t>
      </w:r>
      <w:proofErr w:type="spellEnd"/>
      <w:r w:rsidRPr="001B6A3C">
        <w:t xml:space="preserve"> </w:t>
      </w:r>
      <w:proofErr w:type="spellStart"/>
      <w:r w:rsidRPr="001B6A3C">
        <w:t>mereka</w:t>
      </w:r>
      <w:proofErr w:type="spellEnd"/>
      <w:r w:rsidRPr="001B6A3C">
        <w:t xml:space="preserve">, </w:t>
      </w:r>
      <w:proofErr w:type="spellStart"/>
      <w:r w:rsidRPr="001B6A3C">
        <w:t>namun</w:t>
      </w:r>
      <w:proofErr w:type="spellEnd"/>
      <w:r w:rsidRPr="001B6A3C">
        <w:t xml:space="preserve"> Kristen </w:t>
      </w:r>
      <w:proofErr w:type="spellStart"/>
      <w:r w:rsidRPr="001B6A3C">
        <w:t>Zionis</w:t>
      </w:r>
      <w:proofErr w:type="spellEnd"/>
      <w:r w:rsidRPr="001B6A3C">
        <w:t xml:space="preserve"> </w:t>
      </w:r>
      <w:proofErr w:type="spellStart"/>
      <w:r w:rsidRPr="001B6A3C">
        <w:t>tetap</w:t>
      </w:r>
      <w:proofErr w:type="spellEnd"/>
      <w:r w:rsidRPr="001B6A3C">
        <w:t xml:space="preserve"> </w:t>
      </w:r>
      <w:proofErr w:type="spellStart"/>
      <w:r w:rsidRPr="001B6A3C">
        <w:t>getol</w:t>
      </w:r>
      <w:proofErr w:type="spellEnd"/>
      <w:r w:rsidRPr="001B6A3C">
        <w:t xml:space="preserve"> </w:t>
      </w:r>
      <w:proofErr w:type="spellStart"/>
      <w:r w:rsidRPr="001B6A3C">
        <w:t>berjuang</w:t>
      </w:r>
      <w:proofErr w:type="spellEnd"/>
      <w:r w:rsidRPr="001B6A3C">
        <w:t xml:space="preserve"> </w:t>
      </w:r>
      <w:proofErr w:type="spellStart"/>
      <w:r w:rsidRPr="001B6A3C">
        <w:t>mendoakan</w:t>
      </w:r>
      <w:proofErr w:type="spellEnd"/>
      <w:r w:rsidRPr="001B6A3C">
        <w:t xml:space="preserve"> </w:t>
      </w:r>
      <w:proofErr w:type="spellStart"/>
      <w:r w:rsidRPr="001B6A3C">
        <w:t>dan</w:t>
      </w:r>
      <w:proofErr w:type="spellEnd"/>
      <w:r w:rsidRPr="001B6A3C">
        <w:t xml:space="preserve"> </w:t>
      </w:r>
      <w:proofErr w:type="spellStart"/>
      <w:r w:rsidRPr="001B6A3C">
        <w:t>membela</w:t>
      </w:r>
      <w:proofErr w:type="spellEnd"/>
      <w:r w:rsidRPr="001B6A3C">
        <w:t xml:space="preserve"> </w:t>
      </w:r>
      <w:proofErr w:type="spellStart"/>
      <w:r w:rsidRPr="001B6A3C">
        <w:t>negara</w:t>
      </w:r>
      <w:proofErr w:type="spellEnd"/>
      <w:r w:rsidRPr="001B6A3C">
        <w:t xml:space="preserve"> Israel di </w:t>
      </w:r>
      <w:proofErr w:type="spellStart"/>
      <w:r w:rsidRPr="001B6A3C">
        <w:t>semua</w:t>
      </w:r>
      <w:proofErr w:type="spellEnd"/>
      <w:r w:rsidRPr="001B6A3C">
        <w:t xml:space="preserve"> </w:t>
      </w:r>
      <w:proofErr w:type="spellStart"/>
      <w:r w:rsidRPr="001B6A3C">
        <w:t>lini</w:t>
      </w:r>
      <w:proofErr w:type="spellEnd"/>
      <w:r w:rsidRPr="001B6A3C">
        <w:t>.</w:t>
      </w:r>
      <w:proofErr w:type="gramEnd"/>
      <w:r w:rsidRPr="001B6A3C">
        <w:t xml:space="preserve"> </w:t>
      </w:r>
      <w:proofErr w:type="spellStart"/>
      <w:r w:rsidRPr="001B6A3C">
        <w:t>Sudah</w:t>
      </w:r>
      <w:proofErr w:type="spellEnd"/>
      <w:r w:rsidRPr="001B6A3C">
        <w:t xml:space="preserve"> </w:t>
      </w:r>
      <w:proofErr w:type="spellStart"/>
      <w:r w:rsidRPr="001B6A3C">
        <w:t>sejak</w:t>
      </w:r>
      <w:proofErr w:type="spellEnd"/>
      <w:r w:rsidRPr="001B6A3C">
        <w:t xml:space="preserve"> </w:t>
      </w:r>
      <w:proofErr w:type="spellStart"/>
      <w:r w:rsidRPr="001B6A3C">
        <w:t>tahun</w:t>
      </w:r>
      <w:proofErr w:type="spellEnd"/>
      <w:r w:rsidRPr="001B6A3C">
        <w:t xml:space="preserve"> 1970-</w:t>
      </w:r>
      <w:proofErr w:type="gramStart"/>
      <w:r w:rsidRPr="001B6A3C">
        <w:t>an</w:t>
      </w:r>
      <w:proofErr w:type="gramEnd"/>
      <w:r w:rsidRPr="001B6A3C">
        <w:t xml:space="preserve"> </w:t>
      </w:r>
      <w:proofErr w:type="spellStart"/>
      <w:r w:rsidRPr="001B6A3C">
        <w:t>relasi</w:t>
      </w:r>
      <w:proofErr w:type="spellEnd"/>
      <w:r w:rsidRPr="001B6A3C">
        <w:t xml:space="preserve"> </w:t>
      </w:r>
      <w:proofErr w:type="spellStart"/>
      <w:r w:rsidRPr="001B6A3C">
        <w:t>pemimpin-pemimpin</w:t>
      </w:r>
      <w:proofErr w:type="spellEnd"/>
      <w:r w:rsidRPr="001B6A3C">
        <w:t xml:space="preserve"> </w:t>
      </w:r>
      <w:proofErr w:type="spellStart"/>
      <w:r w:rsidRPr="001B6A3C">
        <w:t>politik</w:t>
      </w:r>
      <w:proofErr w:type="spellEnd"/>
      <w:r w:rsidRPr="001B6A3C">
        <w:t xml:space="preserve"> Israel </w:t>
      </w:r>
      <w:proofErr w:type="spellStart"/>
      <w:r w:rsidRPr="001B6A3C">
        <w:t>dengan</w:t>
      </w:r>
      <w:proofErr w:type="spellEnd"/>
      <w:r w:rsidRPr="001B6A3C">
        <w:t xml:space="preserve"> </w:t>
      </w:r>
      <w:proofErr w:type="spellStart"/>
      <w:r w:rsidRPr="001B6A3C">
        <w:t>pemimpin</w:t>
      </w:r>
      <w:proofErr w:type="spellEnd"/>
      <w:r w:rsidRPr="001B6A3C">
        <w:t xml:space="preserve"> </w:t>
      </w:r>
      <w:proofErr w:type="spellStart"/>
      <w:r w:rsidRPr="001B6A3C">
        <w:t>fundamentalis</w:t>
      </w:r>
      <w:proofErr w:type="spellEnd"/>
      <w:r w:rsidRPr="001B6A3C">
        <w:t xml:space="preserve"> </w:t>
      </w:r>
      <w:proofErr w:type="spellStart"/>
      <w:r w:rsidRPr="001B6A3C">
        <w:t>ini</w:t>
      </w:r>
      <w:proofErr w:type="spellEnd"/>
      <w:r w:rsidRPr="001B6A3C">
        <w:t xml:space="preserve"> </w:t>
      </w:r>
      <w:proofErr w:type="spellStart"/>
      <w:r w:rsidRPr="001B6A3C">
        <w:t>terjalin</w:t>
      </w:r>
      <w:proofErr w:type="spellEnd"/>
      <w:r w:rsidRPr="001B6A3C">
        <w:t xml:space="preserve">. </w:t>
      </w:r>
      <w:proofErr w:type="spellStart"/>
      <w:proofErr w:type="gramStart"/>
      <w:r w:rsidRPr="001B6A3C">
        <w:t>Menachim</w:t>
      </w:r>
      <w:proofErr w:type="spellEnd"/>
      <w:r w:rsidRPr="001B6A3C">
        <w:t xml:space="preserve"> Begin (</w:t>
      </w:r>
      <w:proofErr w:type="spellStart"/>
      <w:r w:rsidRPr="001B6A3C">
        <w:t>Perdana</w:t>
      </w:r>
      <w:proofErr w:type="spellEnd"/>
      <w:r w:rsidRPr="001B6A3C">
        <w:t xml:space="preserve"> </w:t>
      </w:r>
      <w:proofErr w:type="spellStart"/>
      <w:r w:rsidRPr="001B6A3C">
        <w:t>Menteri</w:t>
      </w:r>
      <w:proofErr w:type="spellEnd"/>
      <w:r w:rsidRPr="001B6A3C">
        <w:t xml:space="preserve"> Israel) </w:t>
      </w:r>
      <w:proofErr w:type="spellStart"/>
      <w:r w:rsidRPr="001B6A3C">
        <w:t>tidak</w:t>
      </w:r>
      <w:proofErr w:type="spellEnd"/>
      <w:r w:rsidRPr="001B6A3C">
        <w:t xml:space="preserve"> </w:t>
      </w:r>
      <w:proofErr w:type="spellStart"/>
      <w:r w:rsidRPr="001B6A3C">
        <w:t>mempersoalkan</w:t>
      </w:r>
      <w:proofErr w:type="spellEnd"/>
      <w:r w:rsidRPr="001B6A3C">
        <w:t xml:space="preserve"> </w:t>
      </w:r>
      <w:proofErr w:type="spellStart"/>
      <w:r w:rsidRPr="001B6A3C">
        <w:t>masalah</w:t>
      </w:r>
      <w:proofErr w:type="spellEnd"/>
      <w:r w:rsidRPr="001B6A3C">
        <w:t xml:space="preserve"> agama </w:t>
      </w:r>
      <w:proofErr w:type="spellStart"/>
      <w:r w:rsidRPr="001B6A3C">
        <w:t>dan</w:t>
      </w:r>
      <w:proofErr w:type="spellEnd"/>
      <w:r w:rsidRPr="001B6A3C">
        <w:t xml:space="preserve"> </w:t>
      </w:r>
      <w:proofErr w:type="spellStart"/>
      <w:r w:rsidRPr="001B6A3C">
        <w:t>teologi</w:t>
      </w:r>
      <w:proofErr w:type="spellEnd"/>
      <w:r w:rsidRPr="001B6A3C">
        <w:t>.</w:t>
      </w:r>
      <w:proofErr w:type="gramEnd"/>
      <w:r w:rsidRPr="001B6A3C">
        <w:t xml:space="preserve"> </w:t>
      </w:r>
      <w:proofErr w:type="spellStart"/>
      <w:proofErr w:type="gramStart"/>
      <w:r w:rsidRPr="001B6A3C">
        <w:t>Bagi</w:t>
      </w:r>
      <w:proofErr w:type="spellEnd"/>
      <w:r w:rsidRPr="001B6A3C">
        <w:t xml:space="preserve"> </w:t>
      </w:r>
      <w:proofErr w:type="spellStart"/>
      <w:r w:rsidRPr="001B6A3C">
        <w:t>dia</w:t>
      </w:r>
      <w:proofErr w:type="spellEnd"/>
      <w:r w:rsidRPr="001B6A3C">
        <w:t xml:space="preserve"> yang </w:t>
      </w:r>
      <w:proofErr w:type="spellStart"/>
      <w:r w:rsidRPr="001B6A3C">
        <w:t>penting</w:t>
      </w:r>
      <w:proofErr w:type="spellEnd"/>
      <w:r w:rsidRPr="001B6A3C">
        <w:t xml:space="preserve"> </w:t>
      </w:r>
      <w:proofErr w:type="spellStart"/>
      <w:r w:rsidRPr="001B6A3C">
        <w:t>adalah</w:t>
      </w:r>
      <w:proofErr w:type="spellEnd"/>
      <w:r w:rsidRPr="001B6A3C">
        <w:t xml:space="preserve"> </w:t>
      </w:r>
      <w:proofErr w:type="spellStart"/>
      <w:r w:rsidRPr="001B6A3C">
        <w:t>dukungan</w:t>
      </w:r>
      <w:proofErr w:type="spellEnd"/>
      <w:r w:rsidRPr="001B6A3C">
        <w:t xml:space="preserve"> </w:t>
      </w:r>
      <w:proofErr w:type="spellStart"/>
      <w:r w:rsidRPr="001B6A3C">
        <w:t>politik</w:t>
      </w:r>
      <w:proofErr w:type="spellEnd"/>
      <w:r w:rsidRPr="001B6A3C">
        <w:t xml:space="preserve"> </w:t>
      </w:r>
      <w:proofErr w:type="spellStart"/>
      <w:r w:rsidRPr="001B6A3C">
        <w:t>dari</w:t>
      </w:r>
      <w:proofErr w:type="spellEnd"/>
      <w:r w:rsidRPr="001B6A3C">
        <w:t xml:space="preserve"> </w:t>
      </w:r>
      <w:proofErr w:type="spellStart"/>
      <w:r w:rsidRPr="001B6A3C">
        <w:t>sebanyak</w:t>
      </w:r>
      <w:proofErr w:type="spellEnd"/>
      <w:r w:rsidRPr="001B6A3C">
        <w:t xml:space="preserve"> </w:t>
      </w:r>
      <w:proofErr w:type="spellStart"/>
      <w:r w:rsidRPr="001B6A3C">
        <w:t>mungkin</w:t>
      </w:r>
      <w:proofErr w:type="spellEnd"/>
      <w:r w:rsidRPr="001B6A3C">
        <w:t xml:space="preserve"> </w:t>
      </w:r>
      <w:proofErr w:type="spellStart"/>
      <w:r w:rsidRPr="001B6A3C">
        <w:t>masyarakat</w:t>
      </w:r>
      <w:proofErr w:type="spellEnd"/>
      <w:r w:rsidRPr="001B6A3C">
        <w:t xml:space="preserve"> </w:t>
      </w:r>
      <w:proofErr w:type="spellStart"/>
      <w:r w:rsidRPr="001B6A3C">
        <w:t>Amerika</w:t>
      </w:r>
      <w:proofErr w:type="spellEnd"/>
      <w:r w:rsidRPr="001B6A3C">
        <w:t>.</w:t>
      </w:r>
      <w:proofErr w:type="gramEnd"/>
      <w:r w:rsidRPr="001B6A3C">
        <w:t xml:space="preserve"> </w:t>
      </w:r>
      <w:proofErr w:type="spellStart"/>
      <w:r w:rsidRPr="001B6A3C">
        <w:t>Dia</w:t>
      </w:r>
      <w:proofErr w:type="spellEnd"/>
      <w:r w:rsidRPr="001B6A3C">
        <w:t xml:space="preserve"> </w:t>
      </w:r>
      <w:proofErr w:type="spellStart"/>
      <w:r w:rsidRPr="001B6A3C">
        <w:t>pernah</w:t>
      </w:r>
      <w:proofErr w:type="spellEnd"/>
      <w:r w:rsidRPr="001B6A3C">
        <w:t xml:space="preserve"> </w:t>
      </w:r>
      <w:proofErr w:type="spellStart"/>
      <w:r w:rsidRPr="001B6A3C">
        <w:t>mengungkapkan</w:t>
      </w:r>
      <w:proofErr w:type="spellEnd"/>
      <w:r w:rsidRPr="001B6A3C">
        <w:t>,</w:t>
      </w:r>
      <w:r w:rsidRPr="001B6A3C">
        <w:rPr>
          <w:i/>
        </w:rPr>
        <w:t xml:space="preserve"> “What fundamentalists believe about the conversion of Jews is something in the future, maybe a thousand years from now. </w:t>
      </w:r>
      <w:proofErr w:type="gramStart"/>
      <w:r w:rsidRPr="001B6A3C">
        <w:rPr>
          <w:i/>
        </w:rPr>
        <w:t xml:space="preserve">Israel needs all the friends it can get right now” </w:t>
      </w:r>
      <w:r w:rsidRPr="001B6A3C">
        <w:t>(</w:t>
      </w:r>
      <w:proofErr w:type="spellStart"/>
      <w:r w:rsidRPr="001B6A3C">
        <w:t>Gerson</w:t>
      </w:r>
      <w:proofErr w:type="spellEnd"/>
      <w:r w:rsidRPr="001B6A3C">
        <w:t>, 1997: 299).</w:t>
      </w:r>
      <w:proofErr w:type="gramEnd"/>
    </w:p>
    <w:p w:rsidR="00292C77" w:rsidRPr="00292C77" w:rsidRDefault="00292C77" w:rsidP="009A3859">
      <w:pPr>
        <w:spacing w:line="360" w:lineRule="auto"/>
        <w:ind w:right="3"/>
        <w:jc w:val="both"/>
        <w:rPr>
          <w:lang w:val="id-ID"/>
        </w:rPr>
      </w:pPr>
    </w:p>
    <w:p w:rsidR="00292C77" w:rsidRPr="00C354B7" w:rsidRDefault="00C354B7" w:rsidP="00292C77">
      <w:pPr>
        <w:pStyle w:val="ListParagraph"/>
        <w:numPr>
          <w:ilvl w:val="0"/>
          <w:numId w:val="14"/>
        </w:numPr>
        <w:spacing w:line="360" w:lineRule="auto"/>
        <w:ind w:right="3"/>
        <w:jc w:val="both"/>
        <w:rPr>
          <w:b/>
          <w:lang w:val="id-ID"/>
        </w:rPr>
      </w:pPr>
      <w:r w:rsidRPr="00C354B7">
        <w:rPr>
          <w:b/>
          <w:lang w:val="id-ID"/>
        </w:rPr>
        <w:t>Sikap Inklusif Vs Eksklusif</w:t>
      </w:r>
    </w:p>
    <w:p w:rsidR="00C73681" w:rsidRPr="001B6A3C" w:rsidRDefault="00C73681" w:rsidP="00292C77">
      <w:pPr>
        <w:spacing w:line="360" w:lineRule="auto"/>
        <w:ind w:right="3"/>
        <w:jc w:val="both"/>
      </w:pPr>
      <w:proofErr w:type="gramStart"/>
      <w:r w:rsidRPr="001B6A3C">
        <w:t xml:space="preserve">Salah </w:t>
      </w:r>
      <w:proofErr w:type="spellStart"/>
      <w:r w:rsidRPr="001B6A3C">
        <w:t>satu</w:t>
      </w:r>
      <w:proofErr w:type="spellEnd"/>
      <w:r w:rsidRPr="001B6A3C">
        <w:t xml:space="preserve"> </w:t>
      </w:r>
      <w:proofErr w:type="spellStart"/>
      <w:r w:rsidRPr="001B6A3C">
        <w:t>implikasi</w:t>
      </w:r>
      <w:proofErr w:type="spellEnd"/>
      <w:r w:rsidRPr="001B6A3C">
        <w:t xml:space="preserve"> </w:t>
      </w:r>
      <w:proofErr w:type="spellStart"/>
      <w:r w:rsidRPr="001B6A3C">
        <w:t>teologi</w:t>
      </w:r>
      <w:proofErr w:type="spellEnd"/>
      <w:r w:rsidRPr="001B6A3C">
        <w:t xml:space="preserve"> </w:t>
      </w:r>
      <w:proofErr w:type="spellStart"/>
      <w:r w:rsidRPr="001B6A3C">
        <w:t>premillenianisme-dispensasionalisme</w:t>
      </w:r>
      <w:proofErr w:type="spellEnd"/>
      <w:r w:rsidRPr="001B6A3C">
        <w:t xml:space="preserve"> </w:t>
      </w:r>
      <w:proofErr w:type="spellStart"/>
      <w:r w:rsidRPr="001B6A3C">
        <w:t>ini</w:t>
      </w:r>
      <w:proofErr w:type="spellEnd"/>
      <w:r w:rsidRPr="001B6A3C">
        <w:t xml:space="preserve"> </w:t>
      </w:r>
      <w:proofErr w:type="spellStart"/>
      <w:r w:rsidRPr="001B6A3C">
        <w:t>ialah</w:t>
      </w:r>
      <w:proofErr w:type="spellEnd"/>
      <w:r w:rsidRPr="001B6A3C">
        <w:t xml:space="preserve"> </w:t>
      </w:r>
      <w:proofErr w:type="spellStart"/>
      <w:r w:rsidRPr="001B6A3C">
        <w:t>sikap</w:t>
      </w:r>
      <w:proofErr w:type="spellEnd"/>
      <w:r w:rsidRPr="001B6A3C">
        <w:t xml:space="preserve"> </w:t>
      </w:r>
      <w:proofErr w:type="spellStart"/>
      <w:r w:rsidRPr="001B6A3C">
        <w:t>eksklusifisme</w:t>
      </w:r>
      <w:proofErr w:type="spellEnd"/>
      <w:r w:rsidRPr="001B6A3C">
        <w:t xml:space="preserve"> </w:t>
      </w:r>
      <w:proofErr w:type="spellStart"/>
      <w:r w:rsidRPr="001B6A3C">
        <w:t>dalam</w:t>
      </w:r>
      <w:proofErr w:type="spellEnd"/>
      <w:r w:rsidRPr="001B6A3C">
        <w:t xml:space="preserve"> </w:t>
      </w:r>
      <w:proofErr w:type="spellStart"/>
      <w:r w:rsidRPr="001B6A3C">
        <w:t>beragama</w:t>
      </w:r>
      <w:proofErr w:type="spellEnd"/>
      <w:r w:rsidRPr="001B6A3C">
        <w:t xml:space="preserve"> </w:t>
      </w:r>
      <w:proofErr w:type="spellStart"/>
      <w:r w:rsidRPr="001B6A3C">
        <w:t>dalam</w:t>
      </w:r>
      <w:proofErr w:type="spellEnd"/>
      <w:r w:rsidRPr="001B6A3C">
        <w:t xml:space="preserve"> </w:t>
      </w:r>
      <w:proofErr w:type="spellStart"/>
      <w:r w:rsidRPr="001B6A3C">
        <w:t>dunia</w:t>
      </w:r>
      <w:proofErr w:type="spellEnd"/>
      <w:r w:rsidRPr="001B6A3C">
        <w:t xml:space="preserve"> yang </w:t>
      </w:r>
      <w:proofErr w:type="spellStart"/>
      <w:r w:rsidRPr="001B6A3C">
        <w:t>pluralistik</w:t>
      </w:r>
      <w:proofErr w:type="spellEnd"/>
      <w:r w:rsidRPr="001B6A3C">
        <w:t>.</w:t>
      </w:r>
      <w:proofErr w:type="gramEnd"/>
      <w:r w:rsidRPr="001B6A3C">
        <w:t xml:space="preserve"> </w:t>
      </w:r>
      <w:proofErr w:type="spellStart"/>
      <w:proofErr w:type="gramStart"/>
      <w:r w:rsidRPr="001B6A3C">
        <w:t>Dalam</w:t>
      </w:r>
      <w:proofErr w:type="spellEnd"/>
      <w:r w:rsidRPr="001B6A3C">
        <w:t xml:space="preserve"> </w:t>
      </w:r>
      <w:proofErr w:type="spellStart"/>
      <w:r w:rsidRPr="001B6A3C">
        <w:t>relasi</w:t>
      </w:r>
      <w:proofErr w:type="spellEnd"/>
      <w:r w:rsidRPr="001B6A3C">
        <w:t xml:space="preserve"> </w:t>
      </w:r>
      <w:proofErr w:type="spellStart"/>
      <w:r w:rsidRPr="001B6A3C">
        <w:t>antar</w:t>
      </w:r>
      <w:proofErr w:type="spellEnd"/>
      <w:r w:rsidRPr="001B6A3C">
        <w:t xml:space="preserve"> </w:t>
      </w:r>
      <w:proofErr w:type="spellStart"/>
      <w:r w:rsidRPr="001B6A3C">
        <w:t>umat</w:t>
      </w:r>
      <w:proofErr w:type="spellEnd"/>
      <w:r w:rsidRPr="001B6A3C">
        <w:t xml:space="preserve"> </w:t>
      </w:r>
      <w:proofErr w:type="spellStart"/>
      <w:r w:rsidRPr="001B6A3C">
        <w:t>beragama</w:t>
      </w:r>
      <w:proofErr w:type="spellEnd"/>
      <w:r w:rsidRPr="001B6A3C">
        <w:t xml:space="preserve">, </w:t>
      </w:r>
      <w:proofErr w:type="spellStart"/>
      <w:r w:rsidRPr="001B6A3C">
        <w:t>ada</w:t>
      </w:r>
      <w:proofErr w:type="spellEnd"/>
      <w:r w:rsidRPr="001B6A3C">
        <w:t xml:space="preserve"> </w:t>
      </w:r>
      <w:proofErr w:type="spellStart"/>
      <w:r w:rsidRPr="001B6A3C">
        <w:t>dua</w:t>
      </w:r>
      <w:proofErr w:type="spellEnd"/>
      <w:r w:rsidRPr="001B6A3C">
        <w:t xml:space="preserve"> </w:t>
      </w:r>
      <w:proofErr w:type="spellStart"/>
      <w:r w:rsidRPr="001B6A3C">
        <w:t>istilah</w:t>
      </w:r>
      <w:proofErr w:type="spellEnd"/>
      <w:r w:rsidRPr="001B6A3C">
        <w:t xml:space="preserve"> yang </w:t>
      </w:r>
      <w:proofErr w:type="spellStart"/>
      <w:r w:rsidRPr="001B6A3C">
        <w:t>sering</w:t>
      </w:r>
      <w:proofErr w:type="spellEnd"/>
      <w:r w:rsidRPr="001B6A3C">
        <w:t xml:space="preserve"> </w:t>
      </w:r>
      <w:proofErr w:type="spellStart"/>
      <w:r w:rsidRPr="001B6A3C">
        <w:t>diperguanakan</w:t>
      </w:r>
      <w:proofErr w:type="spellEnd"/>
      <w:r w:rsidRPr="001B6A3C">
        <w:t xml:space="preserve"> </w:t>
      </w:r>
      <w:proofErr w:type="spellStart"/>
      <w:r w:rsidRPr="001B6A3C">
        <w:t>yakni</w:t>
      </w:r>
      <w:proofErr w:type="spellEnd"/>
      <w:r w:rsidRPr="001B6A3C">
        <w:t xml:space="preserve"> “</w:t>
      </w:r>
      <w:proofErr w:type="spellStart"/>
      <w:r w:rsidRPr="001B6A3C">
        <w:t>inklusif</w:t>
      </w:r>
      <w:proofErr w:type="spellEnd"/>
      <w:r w:rsidRPr="001B6A3C">
        <w:t xml:space="preserve">” </w:t>
      </w:r>
      <w:proofErr w:type="spellStart"/>
      <w:r w:rsidRPr="001B6A3C">
        <w:t>dan</w:t>
      </w:r>
      <w:proofErr w:type="spellEnd"/>
      <w:r w:rsidRPr="001B6A3C">
        <w:t xml:space="preserve"> “</w:t>
      </w:r>
      <w:proofErr w:type="spellStart"/>
      <w:r w:rsidRPr="001B6A3C">
        <w:t>eksklusif</w:t>
      </w:r>
      <w:proofErr w:type="spellEnd"/>
      <w:r w:rsidRPr="001B6A3C">
        <w:t>” (</w:t>
      </w:r>
      <w:proofErr w:type="spellStart"/>
      <w:r w:rsidRPr="001B6A3C">
        <w:t>Kimbal</w:t>
      </w:r>
      <w:proofErr w:type="spellEnd"/>
      <w:r w:rsidRPr="001B6A3C">
        <w:t>, 2003: 295-300).</w:t>
      </w:r>
      <w:proofErr w:type="gramEnd"/>
      <w:r w:rsidRPr="001B6A3C">
        <w:t xml:space="preserve"> </w:t>
      </w:r>
      <w:proofErr w:type="spellStart"/>
      <w:r w:rsidRPr="001B6A3C">
        <w:t>Inklusif</w:t>
      </w:r>
      <w:proofErr w:type="spellEnd"/>
      <w:r w:rsidRPr="001B6A3C">
        <w:t xml:space="preserve"> </w:t>
      </w:r>
      <w:proofErr w:type="spellStart"/>
      <w:r w:rsidRPr="001B6A3C">
        <w:t>ialah</w:t>
      </w:r>
      <w:proofErr w:type="spellEnd"/>
      <w:r w:rsidRPr="001B6A3C">
        <w:t xml:space="preserve"> </w:t>
      </w:r>
      <w:proofErr w:type="spellStart"/>
      <w:r w:rsidRPr="001B6A3C">
        <w:t>sikap</w:t>
      </w:r>
      <w:proofErr w:type="spellEnd"/>
      <w:r w:rsidRPr="001B6A3C">
        <w:t xml:space="preserve"> yang </w:t>
      </w:r>
      <w:proofErr w:type="spellStart"/>
      <w:r w:rsidRPr="001B6A3C">
        <w:t>tidak</w:t>
      </w:r>
      <w:proofErr w:type="spellEnd"/>
      <w:r w:rsidRPr="001B6A3C">
        <w:t xml:space="preserve"> </w:t>
      </w:r>
      <w:proofErr w:type="spellStart"/>
      <w:r w:rsidRPr="001B6A3C">
        <w:t>hanya</w:t>
      </w:r>
      <w:proofErr w:type="spellEnd"/>
      <w:r w:rsidRPr="001B6A3C">
        <w:t xml:space="preserve"> </w:t>
      </w:r>
      <w:proofErr w:type="spellStart"/>
      <w:r w:rsidRPr="001B6A3C">
        <w:t>toleran</w:t>
      </w:r>
      <w:proofErr w:type="spellEnd"/>
      <w:r w:rsidRPr="001B6A3C">
        <w:t xml:space="preserve"> </w:t>
      </w:r>
      <w:proofErr w:type="spellStart"/>
      <w:r w:rsidRPr="001B6A3C">
        <w:t>terhadap</w:t>
      </w:r>
      <w:proofErr w:type="spellEnd"/>
      <w:r w:rsidRPr="001B6A3C">
        <w:t xml:space="preserve"> agama lain </w:t>
      </w:r>
      <w:proofErr w:type="spellStart"/>
      <w:r w:rsidRPr="001B6A3C">
        <w:t>tetapi</w:t>
      </w:r>
      <w:proofErr w:type="spellEnd"/>
      <w:r w:rsidRPr="001B6A3C">
        <w:t xml:space="preserve"> </w:t>
      </w:r>
      <w:proofErr w:type="spellStart"/>
      <w:r w:rsidRPr="001B6A3C">
        <w:t>juga</w:t>
      </w:r>
      <w:proofErr w:type="spellEnd"/>
      <w:r w:rsidRPr="001B6A3C">
        <w:t xml:space="preserve"> </w:t>
      </w:r>
      <w:proofErr w:type="spellStart"/>
      <w:r w:rsidRPr="001B6A3C">
        <w:t>mengakui</w:t>
      </w:r>
      <w:proofErr w:type="spellEnd"/>
      <w:r w:rsidRPr="001B6A3C">
        <w:t xml:space="preserve"> </w:t>
      </w:r>
      <w:proofErr w:type="spellStart"/>
      <w:r w:rsidRPr="001B6A3C">
        <w:t>kebenaran</w:t>
      </w:r>
      <w:proofErr w:type="spellEnd"/>
      <w:r w:rsidRPr="001B6A3C">
        <w:t xml:space="preserve"> yang </w:t>
      </w:r>
      <w:proofErr w:type="spellStart"/>
      <w:r w:rsidRPr="001B6A3C">
        <w:t>terdapat</w:t>
      </w:r>
      <w:proofErr w:type="spellEnd"/>
      <w:r w:rsidRPr="001B6A3C">
        <w:t xml:space="preserve"> di </w:t>
      </w:r>
      <w:proofErr w:type="spellStart"/>
      <w:r w:rsidRPr="001B6A3C">
        <w:t>dalam</w:t>
      </w:r>
      <w:proofErr w:type="spellEnd"/>
      <w:r w:rsidRPr="001B6A3C">
        <w:t xml:space="preserve"> agama lain. </w:t>
      </w:r>
      <w:proofErr w:type="spellStart"/>
      <w:r w:rsidRPr="001B6A3C">
        <w:t>Sebaliknya</w:t>
      </w:r>
      <w:proofErr w:type="spellEnd"/>
      <w:r w:rsidRPr="001B6A3C">
        <w:t xml:space="preserve"> “</w:t>
      </w:r>
      <w:proofErr w:type="spellStart"/>
      <w:r w:rsidRPr="001B6A3C">
        <w:t>eksklusif</w:t>
      </w:r>
      <w:proofErr w:type="spellEnd"/>
      <w:r w:rsidRPr="001B6A3C">
        <w:t xml:space="preserve">” </w:t>
      </w:r>
      <w:proofErr w:type="spellStart"/>
      <w:r w:rsidRPr="001B6A3C">
        <w:t>ialah</w:t>
      </w:r>
      <w:proofErr w:type="spellEnd"/>
      <w:r w:rsidRPr="001B6A3C">
        <w:t xml:space="preserve"> </w:t>
      </w:r>
      <w:proofErr w:type="spellStart"/>
      <w:r w:rsidRPr="001B6A3C">
        <w:t>sikap</w:t>
      </w:r>
      <w:proofErr w:type="spellEnd"/>
      <w:r w:rsidRPr="001B6A3C">
        <w:t xml:space="preserve"> </w:t>
      </w:r>
      <w:proofErr w:type="spellStart"/>
      <w:r w:rsidRPr="001B6A3C">
        <w:t>menutup</w:t>
      </w:r>
      <w:proofErr w:type="spellEnd"/>
      <w:r w:rsidRPr="001B6A3C">
        <w:t xml:space="preserve"> </w:t>
      </w:r>
      <w:proofErr w:type="spellStart"/>
      <w:r w:rsidRPr="001B6A3C">
        <w:t>diri</w:t>
      </w:r>
      <w:proofErr w:type="spellEnd"/>
      <w:r w:rsidRPr="001B6A3C">
        <w:t xml:space="preserve"> </w:t>
      </w:r>
      <w:proofErr w:type="spellStart"/>
      <w:r w:rsidRPr="001B6A3C">
        <w:t>terhadap</w:t>
      </w:r>
      <w:proofErr w:type="spellEnd"/>
      <w:r w:rsidRPr="001B6A3C">
        <w:t xml:space="preserve"> agama lain </w:t>
      </w:r>
      <w:proofErr w:type="spellStart"/>
      <w:r w:rsidRPr="001B6A3C">
        <w:t>dan</w:t>
      </w:r>
      <w:proofErr w:type="spellEnd"/>
      <w:r w:rsidRPr="001B6A3C">
        <w:t xml:space="preserve"> </w:t>
      </w:r>
      <w:proofErr w:type="spellStart"/>
      <w:r w:rsidRPr="001B6A3C">
        <w:t>melihat</w:t>
      </w:r>
      <w:proofErr w:type="spellEnd"/>
      <w:r w:rsidRPr="001B6A3C">
        <w:t xml:space="preserve"> agama lain </w:t>
      </w:r>
      <w:proofErr w:type="spellStart"/>
      <w:r w:rsidRPr="001B6A3C">
        <w:t>tidak</w:t>
      </w:r>
      <w:proofErr w:type="spellEnd"/>
      <w:r w:rsidRPr="001B6A3C">
        <w:t xml:space="preserve"> </w:t>
      </w:r>
      <w:proofErr w:type="spellStart"/>
      <w:r w:rsidRPr="001B6A3C">
        <w:t>mengandung</w:t>
      </w:r>
      <w:proofErr w:type="spellEnd"/>
      <w:r w:rsidRPr="001B6A3C">
        <w:t xml:space="preserve"> </w:t>
      </w:r>
      <w:proofErr w:type="spellStart"/>
      <w:r w:rsidRPr="001B6A3C">
        <w:t>kebenaran</w:t>
      </w:r>
      <w:proofErr w:type="spellEnd"/>
      <w:r w:rsidRPr="001B6A3C">
        <w:t xml:space="preserve">. </w:t>
      </w:r>
      <w:proofErr w:type="spellStart"/>
      <w:r w:rsidRPr="001B6A3C">
        <w:t>Perbedaan</w:t>
      </w:r>
      <w:proofErr w:type="spellEnd"/>
      <w:r w:rsidRPr="001B6A3C">
        <w:t xml:space="preserve"> </w:t>
      </w:r>
      <w:proofErr w:type="spellStart"/>
      <w:r w:rsidRPr="001B6A3C">
        <w:t>sikap</w:t>
      </w:r>
      <w:proofErr w:type="spellEnd"/>
      <w:r w:rsidRPr="001B6A3C">
        <w:t xml:space="preserve"> </w:t>
      </w:r>
      <w:proofErr w:type="spellStart"/>
      <w:r w:rsidRPr="001B6A3C">
        <w:t>terhadap</w:t>
      </w:r>
      <w:proofErr w:type="spellEnd"/>
      <w:r w:rsidRPr="001B6A3C">
        <w:t xml:space="preserve"> agama </w:t>
      </w:r>
      <w:proofErr w:type="gramStart"/>
      <w:r w:rsidRPr="001B6A3C">
        <w:t>lain</w:t>
      </w:r>
      <w:proofErr w:type="gramEnd"/>
      <w:r w:rsidRPr="001B6A3C">
        <w:t xml:space="preserve"> </w:t>
      </w:r>
      <w:proofErr w:type="spellStart"/>
      <w:r w:rsidRPr="001B6A3C">
        <w:t>ini</w:t>
      </w:r>
      <w:proofErr w:type="spellEnd"/>
      <w:r w:rsidRPr="001B6A3C">
        <w:t xml:space="preserve"> </w:t>
      </w:r>
      <w:proofErr w:type="spellStart"/>
      <w:r w:rsidRPr="001B6A3C">
        <w:t>menimbulkan</w:t>
      </w:r>
      <w:proofErr w:type="spellEnd"/>
      <w:r w:rsidRPr="001B6A3C">
        <w:t xml:space="preserve"> </w:t>
      </w:r>
      <w:proofErr w:type="spellStart"/>
      <w:r w:rsidRPr="001B6A3C">
        <w:t>perbedaan</w:t>
      </w:r>
      <w:proofErr w:type="spellEnd"/>
      <w:r w:rsidRPr="001B6A3C">
        <w:t xml:space="preserve"> </w:t>
      </w:r>
      <w:proofErr w:type="spellStart"/>
      <w:r w:rsidRPr="001B6A3C">
        <w:t>persepsi</w:t>
      </w:r>
      <w:proofErr w:type="spellEnd"/>
      <w:r w:rsidRPr="001B6A3C">
        <w:t xml:space="preserve"> </w:t>
      </w:r>
      <w:proofErr w:type="spellStart"/>
      <w:r w:rsidRPr="001B6A3C">
        <w:t>tentang</w:t>
      </w:r>
      <w:proofErr w:type="spellEnd"/>
      <w:r w:rsidRPr="001B6A3C">
        <w:t xml:space="preserve"> </w:t>
      </w:r>
      <w:proofErr w:type="spellStart"/>
      <w:r w:rsidRPr="001B6A3C">
        <w:t>hubungan</w:t>
      </w:r>
      <w:proofErr w:type="spellEnd"/>
      <w:r w:rsidRPr="001B6A3C">
        <w:t xml:space="preserve"> </w:t>
      </w:r>
      <w:proofErr w:type="spellStart"/>
      <w:r w:rsidRPr="001B6A3C">
        <w:t>internasional</w:t>
      </w:r>
      <w:proofErr w:type="spellEnd"/>
      <w:r w:rsidRPr="001B6A3C">
        <w:t xml:space="preserve"> di </w:t>
      </w:r>
      <w:proofErr w:type="spellStart"/>
      <w:r w:rsidRPr="001B6A3C">
        <w:t>tengah</w:t>
      </w:r>
      <w:proofErr w:type="spellEnd"/>
      <w:r w:rsidRPr="001B6A3C">
        <w:t xml:space="preserve"> </w:t>
      </w:r>
      <w:proofErr w:type="spellStart"/>
      <w:r w:rsidRPr="001B6A3C">
        <w:t>dunia</w:t>
      </w:r>
      <w:proofErr w:type="spellEnd"/>
      <w:r w:rsidRPr="001B6A3C">
        <w:t xml:space="preserve"> yang </w:t>
      </w:r>
      <w:proofErr w:type="spellStart"/>
      <w:r w:rsidRPr="001B6A3C">
        <w:t>majemuk</w:t>
      </w:r>
      <w:proofErr w:type="spellEnd"/>
      <w:r w:rsidRPr="001B6A3C">
        <w:t xml:space="preserve"> </w:t>
      </w:r>
      <w:proofErr w:type="spellStart"/>
      <w:r w:rsidRPr="001B6A3C">
        <w:t>terutama</w:t>
      </w:r>
      <w:proofErr w:type="spellEnd"/>
      <w:r w:rsidRPr="001B6A3C">
        <w:t xml:space="preserve"> </w:t>
      </w:r>
      <w:proofErr w:type="spellStart"/>
      <w:r w:rsidRPr="001B6A3C">
        <w:t>dari</w:t>
      </w:r>
      <w:proofErr w:type="spellEnd"/>
      <w:r w:rsidRPr="001B6A3C">
        <w:t xml:space="preserve"> </w:t>
      </w:r>
      <w:proofErr w:type="spellStart"/>
      <w:r w:rsidRPr="001B6A3C">
        <w:t>segi</w:t>
      </w:r>
      <w:proofErr w:type="spellEnd"/>
      <w:r w:rsidRPr="001B6A3C">
        <w:t xml:space="preserve"> agama-agama. </w:t>
      </w:r>
    </w:p>
    <w:p w:rsidR="00C73681" w:rsidRDefault="00C73681" w:rsidP="009A3859">
      <w:pPr>
        <w:spacing w:line="360" w:lineRule="auto"/>
        <w:ind w:right="3" w:firstLine="720"/>
        <w:jc w:val="both"/>
        <w:rPr>
          <w:lang w:val="id-ID"/>
        </w:rPr>
      </w:pPr>
      <w:proofErr w:type="spellStart"/>
      <w:proofErr w:type="gramStart"/>
      <w:r w:rsidRPr="001B6A3C">
        <w:lastRenderedPageBreak/>
        <w:t>Pengaruh</w:t>
      </w:r>
      <w:proofErr w:type="spellEnd"/>
      <w:r w:rsidRPr="001B6A3C">
        <w:t xml:space="preserve"> </w:t>
      </w:r>
      <w:proofErr w:type="spellStart"/>
      <w:r w:rsidRPr="001B6A3C">
        <w:t>sikap</w:t>
      </w:r>
      <w:proofErr w:type="spellEnd"/>
      <w:r w:rsidRPr="001B6A3C">
        <w:t xml:space="preserve"> </w:t>
      </w:r>
      <w:proofErr w:type="spellStart"/>
      <w:r w:rsidRPr="001B6A3C">
        <w:t>eksklusifisme</w:t>
      </w:r>
      <w:proofErr w:type="spellEnd"/>
      <w:r w:rsidRPr="001B6A3C">
        <w:t xml:space="preserve"> </w:t>
      </w:r>
      <w:proofErr w:type="spellStart"/>
      <w:r w:rsidRPr="001B6A3C">
        <w:t>ini</w:t>
      </w:r>
      <w:proofErr w:type="spellEnd"/>
      <w:r w:rsidRPr="001B6A3C">
        <w:t xml:space="preserve"> </w:t>
      </w:r>
      <w:proofErr w:type="spellStart"/>
      <w:r w:rsidRPr="001B6A3C">
        <w:t>terhadap</w:t>
      </w:r>
      <w:proofErr w:type="spellEnd"/>
      <w:r w:rsidRPr="001B6A3C">
        <w:t xml:space="preserve"> </w:t>
      </w:r>
      <w:proofErr w:type="spellStart"/>
      <w:r w:rsidRPr="001B6A3C">
        <w:t>hubungan</w:t>
      </w:r>
      <w:proofErr w:type="spellEnd"/>
      <w:r w:rsidRPr="001B6A3C">
        <w:t xml:space="preserve"> </w:t>
      </w:r>
      <w:proofErr w:type="spellStart"/>
      <w:r w:rsidRPr="001B6A3C">
        <w:t>internasional</w:t>
      </w:r>
      <w:proofErr w:type="spellEnd"/>
      <w:r w:rsidRPr="001B6A3C">
        <w:t xml:space="preserve"> </w:t>
      </w:r>
      <w:proofErr w:type="spellStart"/>
      <w:r w:rsidRPr="001B6A3C">
        <w:t>berbeda</w:t>
      </w:r>
      <w:proofErr w:type="spellEnd"/>
      <w:r w:rsidRPr="001B6A3C">
        <w:t xml:space="preserve"> </w:t>
      </w:r>
      <w:proofErr w:type="spellStart"/>
      <w:r w:rsidRPr="001B6A3C">
        <w:t>dengan</w:t>
      </w:r>
      <w:proofErr w:type="spellEnd"/>
      <w:r w:rsidRPr="001B6A3C">
        <w:t xml:space="preserve"> </w:t>
      </w:r>
      <w:proofErr w:type="spellStart"/>
      <w:r w:rsidRPr="001B6A3C">
        <w:t>kelompok</w:t>
      </w:r>
      <w:proofErr w:type="spellEnd"/>
      <w:r w:rsidRPr="001B6A3C">
        <w:t xml:space="preserve"> liberal yang </w:t>
      </w:r>
      <w:proofErr w:type="spellStart"/>
      <w:r w:rsidRPr="001B6A3C">
        <w:t>tidak</w:t>
      </w:r>
      <w:proofErr w:type="spellEnd"/>
      <w:r w:rsidRPr="001B6A3C">
        <w:t xml:space="preserve"> </w:t>
      </w:r>
      <w:proofErr w:type="spellStart"/>
      <w:r w:rsidRPr="001B6A3C">
        <w:t>terlalu</w:t>
      </w:r>
      <w:proofErr w:type="spellEnd"/>
      <w:r w:rsidRPr="001B6A3C">
        <w:t xml:space="preserve"> </w:t>
      </w:r>
      <w:proofErr w:type="spellStart"/>
      <w:r w:rsidRPr="001B6A3C">
        <w:t>membedakan</w:t>
      </w:r>
      <w:proofErr w:type="spellEnd"/>
      <w:r w:rsidRPr="001B6A3C">
        <w:t xml:space="preserve"> </w:t>
      </w:r>
      <w:proofErr w:type="spellStart"/>
      <w:r w:rsidRPr="001B6A3C">
        <w:t>antara</w:t>
      </w:r>
      <w:proofErr w:type="spellEnd"/>
      <w:r w:rsidRPr="001B6A3C">
        <w:t xml:space="preserve"> Kristen </w:t>
      </w:r>
      <w:proofErr w:type="spellStart"/>
      <w:r w:rsidRPr="001B6A3C">
        <w:t>dan</w:t>
      </w:r>
      <w:proofErr w:type="spellEnd"/>
      <w:r w:rsidRPr="001B6A3C">
        <w:t xml:space="preserve"> non-Kristen.</w:t>
      </w:r>
      <w:proofErr w:type="gramEnd"/>
      <w:r w:rsidRPr="001B6A3C">
        <w:t xml:space="preserve"> </w:t>
      </w:r>
      <w:proofErr w:type="spellStart"/>
      <w:proofErr w:type="gramStart"/>
      <w:r w:rsidRPr="001B6A3C">
        <w:t>Kelompok</w:t>
      </w:r>
      <w:proofErr w:type="spellEnd"/>
      <w:r w:rsidRPr="001B6A3C">
        <w:t xml:space="preserve"> liberal </w:t>
      </w:r>
      <w:proofErr w:type="spellStart"/>
      <w:r w:rsidRPr="001B6A3C">
        <w:t>percaya</w:t>
      </w:r>
      <w:proofErr w:type="spellEnd"/>
      <w:r w:rsidRPr="001B6A3C">
        <w:t xml:space="preserve"> </w:t>
      </w:r>
      <w:proofErr w:type="spellStart"/>
      <w:r w:rsidRPr="001B6A3C">
        <w:t>bahwa</w:t>
      </w:r>
      <w:proofErr w:type="spellEnd"/>
      <w:r w:rsidRPr="001B6A3C">
        <w:t xml:space="preserve"> </w:t>
      </w:r>
      <w:proofErr w:type="spellStart"/>
      <w:r w:rsidRPr="001B6A3C">
        <w:t>kerjasama</w:t>
      </w:r>
      <w:proofErr w:type="spellEnd"/>
      <w:r w:rsidRPr="001B6A3C">
        <w:t xml:space="preserve"> </w:t>
      </w:r>
      <w:proofErr w:type="spellStart"/>
      <w:r w:rsidRPr="001B6A3C">
        <w:t>internasional</w:t>
      </w:r>
      <w:proofErr w:type="spellEnd"/>
      <w:r w:rsidRPr="001B6A3C">
        <w:t xml:space="preserve"> </w:t>
      </w:r>
      <w:proofErr w:type="spellStart"/>
      <w:r w:rsidRPr="001B6A3C">
        <w:t>dapat</w:t>
      </w:r>
      <w:proofErr w:type="spellEnd"/>
      <w:r w:rsidRPr="001B6A3C">
        <w:t xml:space="preserve"> </w:t>
      </w:r>
      <w:proofErr w:type="spellStart"/>
      <w:r w:rsidRPr="001B6A3C">
        <w:t>dibangun</w:t>
      </w:r>
      <w:proofErr w:type="spellEnd"/>
      <w:r w:rsidRPr="001B6A3C">
        <w:t xml:space="preserve"> </w:t>
      </w:r>
      <w:proofErr w:type="spellStart"/>
      <w:r w:rsidRPr="001B6A3C">
        <w:t>atas</w:t>
      </w:r>
      <w:proofErr w:type="spellEnd"/>
      <w:r w:rsidRPr="001B6A3C">
        <w:t xml:space="preserve"> </w:t>
      </w:r>
      <w:proofErr w:type="spellStart"/>
      <w:r w:rsidRPr="001B6A3C">
        <w:t>dasar</w:t>
      </w:r>
      <w:proofErr w:type="spellEnd"/>
      <w:r w:rsidRPr="001B6A3C">
        <w:t xml:space="preserve"> </w:t>
      </w:r>
      <w:proofErr w:type="spellStart"/>
      <w:r w:rsidRPr="001B6A3C">
        <w:t>kemanusiaan</w:t>
      </w:r>
      <w:proofErr w:type="spellEnd"/>
      <w:r w:rsidRPr="001B6A3C">
        <w:t>.</w:t>
      </w:r>
      <w:proofErr w:type="gramEnd"/>
      <w:r w:rsidRPr="001B6A3C">
        <w:t xml:space="preserve"> </w:t>
      </w:r>
      <w:proofErr w:type="spellStart"/>
      <w:proofErr w:type="gramStart"/>
      <w:r w:rsidRPr="001B6A3C">
        <w:t>Sementara</w:t>
      </w:r>
      <w:proofErr w:type="spellEnd"/>
      <w:r w:rsidRPr="001B6A3C">
        <w:t xml:space="preserve"> </w:t>
      </w:r>
      <w:proofErr w:type="spellStart"/>
      <w:r w:rsidRPr="001B6A3C">
        <w:t>kaum</w:t>
      </w:r>
      <w:proofErr w:type="spellEnd"/>
      <w:r w:rsidRPr="001B6A3C">
        <w:t xml:space="preserve"> evangelical-</w:t>
      </w:r>
      <w:proofErr w:type="spellStart"/>
      <w:r w:rsidRPr="001B6A3C">
        <w:t>fundamentalisme</w:t>
      </w:r>
      <w:proofErr w:type="spellEnd"/>
      <w:r w:rsidRPr="001B6A3C">
        <w:t xml:space="preserve"> </w:t>
      </w:r>
      <w:proofErr w:type="spellStart"/>
      <w:r w:rsidRPr="001B6A3C">
        <w:t>melihat</w:t>
      </w:r>
      <w:proofErr w:type="spellEnd"/>
      <w:r w:rsidRPr="001B6A3C">
        <w:t xml:space="preserve"> agama-agama lain </w:t>
      </w:r>
      <w:proofErr w:type="spellStart"/>
      <w:r w:rsidRPr="001B6A3C">
        <w:t>sebagai</w:t>
      </w:r>
      <w:proofErr w:type="spellEnd"/>
      <w:r w:rsidRPr="001B6A3C">
        <w:t xml:space="preserve"> </w:t>
      </w:r>
      <w:proofErr w:type="spellStart"/>
      <w:r w:rsidRPr="001B6A3C">
        <w:t>pihak</w:t>
      </w:r>
      <w:proofErr w:type="spellEnd"/>
      <w:r w:rsidRPr="001B6A3C">
        <w:t xml:space="preserve"> yang </w:t>
      </w:r>
      <w:proofErr w:type="spellStart"/>
      <w:r w:rsidRPr="001B6A3C">
        <w:t>harus</w:t>
      </w:r>
      <w:proofErr w:type="spellEnd"/>
      <w:r w:rsidRPr="001B6A3C">
        <w:t xml:space="preserve"> </w:t>
      </w:r>
      <w:proofErr w:type="spellStart"/>
      <w:r w:rsidRPr="001B6A3C">
        <w:t>dijangkau</w:t>
      </w:r>
      <w:proofErr w:type="spellEnd"/>
      <w:r w:rsidRPr="001B6A3C">
        <w:t xml:space="preserve"> </w:t>
      </w:r>
      <w:proofErr w:type="spellStart"/>
      <w:r w:rsidRPr="001B6A3C">
        <w:t>dan</w:t>
      </w:r>
      <w:proofErr w:type="spellEnd"/>
      <w:r w:rsidRPr="001B6A3C">
        <w:t xml:space="preserve"> </w:t>
      </w:r>
      <w:proofErr w:type="spellStart"/>
      <w:r w:rsidRPr="001B6A3C">
        <w:t>dijadikan</w:t>
      </w:r>
      <w:proofErr w:type="spellEnd"/>
      <w:r w:rsidRPr="001B6A3C">
        <w:t xml:space="preserve"> </w:t>
      </w:r>
      <w:proofErr w:type="spellStart"/>
      <w:r w:rsidRPr="001B6A3C">
        <w:t>sebagai</w:t>
      </w:r>
      <w:proofErr w:type="spellEnd"/>
      <w:r w:rsidRPr="001B6A3C">
        <w:t xml:space="preserve"> </w:t>
      </w:r>
      <w:proofErr w:type="spellStart"/>
      <w:r w:rsidRPr="001B6A3C">
        <w:t>alamat</w:t>
      </w:r>
      <w:proofErr w:type="spellEnd"/>
      <w:r w:rsidRPr="001B6A3C">
        <w:t xml:space="preserve"> </w:t>
      </w:r>
      <w:proofErr w:type="spellStart"/>
      <w:r w:rsidRPr="001B6A3C">
        <w:t>pekabaran</w:t>
      </w:r>
      <w:proofErr w:type="spellEnd"/>
      <w:r w:rsidRPr="001B6A3C">
        <w:t xml:space="preserve"> </w:t>
      </w:r>
      <w:proofErr w:type="spellStart"/>
      <w:r w:rsidRPr="001B6A3C">
        <w:t>Injil</w:t>
      </w:r>
      <w:proofErr w:type="spellEnd"/>
      <w:r w:rsidRPr="001B6A3C">
        <w:t>.</w:t>
      </w:r>
      <w:proofErr w:type="gramEnd"/>
      <w:r w:rsidRPr="001B6A3C">
        <w:t xml:space="preserve"> </w:t>
      </w:r>
      <w:proofErr w:type="spellStart"/>
      <w:proofErr w:type="gramStart"/>
      <w:r w:rsidRPr="001B6A3C">
        <w:t>Karena</w:t>
      </w:r>
      <w:proofErr w:type="spellEnd"/>
      <w:r w:rsidRPr="001B6A3C">
        <w:t xml:space="preserve"> </w:t>
      </w:r>
      <w:proofErr w:type="spellStart"/>
      <w:r w:rsidRPr="001B6A3C">
        <w:t>itulah</w:t>
      </w:r>
      <w:proofErr w:type="spellEnd"/>
      <w:r w:rsidRPr="001B6A3C">
        <w:t xml:space="preserve"> </w:t>
      </w:r>
      <w:proofErr w:type="spellStart"/>
      <w:r w:rsidRPr="001B6A3C">
        <w:t>persepsi</w:t>
      </w:r>
      <w:proofErr w:type="spellEnd"/>
      <w:r w:rsidRPr="001B6A3C">
        <w:t xml:space="preserve"> </w:t>
      </w:r>
      <w:proofErr w:type="spellStart"/>
      <w:r w:rsidRPr="001B6A3C">
        <w:t>kaum</w:t>
      </w:r>
      <w:proofErr w:type="spellEnd"/>
      <w:r w:rsidRPr="001B6A3C">
        <w:t xml:space="preserve"> </w:t>
      </w:r>
      <w:proofErr w:type="spellStart"/>
      <w:r w:rsidRPr="001B6A3C">
        <w:t>fundamentalis</w:t>
      </w:r>
      <w:proofErr w:type="spellEnd"/>
      <w:r w:rsidRPr="001B6A3C">
        <w:t xml:space="preserve"> </w:t>
      </w:r>
      <w:proofErr w:type="spellStart"/>
      <w:r w:rsidRPr="001B6A3C">
        <w:t>tentang</w:t>
      </w:r>
      <w:proofErr w:type="spellEnd"/>
      <w:r w:rsidRPr="001B6A3C">
        <w:t xml:space="preserve"> </w:t>
      </w:r>
      <w:proofErr w:type="spellStart"/>
      <w:r w:rsidRPr="001B6A3C">
        <w:t>hubungan</w:t>
      </w:r>
      <w:proofErr w:type="spellEnd"/>
      <w:r w:rsidRPr="001B6A3C">
        <w:t xml:space="preserve"> </w:t>
      </w:r>
      <w:proofErr w:type="spellStart"/>
      <w:r w:rsidRPr="001B6A3C">
        <w:t>internasional</w:t>
      </w:r>
      <w:proofErr w:type="spellEnd"/>
      <w:r w:rsidRPr="001B6A3C">
        <w:t xml:space="preserve"> </w:t>
      </w:r>
      <w:proofErr w:type="spellStart"/>
      <w:r w:rsidRPr="001B6A3C">
        <w:t>dan</w:t>
      </w:r>
      <w:proofErr w:type="spellEnd"/>
      <w:r w:rsidRPr="001B6A3C">
        <w:t xml:space="preserve"> </w:t>
      </w:r>
      <w:proofErr w:type="spellStart"/>
      <w:r w:rsidRPr="001B6A3C">
        <w:t>penataan</w:t>
      </w:r>
      <w:proofErr w:type="spellEnd"/>
      <w:r w:rsidRPr="001B6A3C">
        <w:t xml:space="preserve"> </w:t>
      </w:r>
      <w:proofErr w:type="spellStart"/>
      <w:r w:rsidRPr="001B6A3C">
        <w:t>dunia</w:t>
      </w:r>
      <w:proofErr w:type="spellEnd"/>
      <w:r w:rsidRPr="001B6A3C">
        <w:t xml:space="preserve"> </w:t>
      </w:r>
      <w:proofErr w:type="spellStart"/>
      <w:r w:rsidRPr="001B6A3C">
        <w:t>baru</w:t>
      </w:r>
      <w:proofErr w:type="spellEnd"/>
      <w:r w:rsidRPr="001B6A3C">
        <w:t xml:space="preserve"> </w:t>
      </w:r>
      <w:r w:rsidRPr="001B6A3C">
        <w:rPr>
          <w:i/>
        </w:rPr>
        <w:t>“world order</w:t>
      </w:r>
      <w:r w:rsidRPr="001B6A3C">
        <w:t xml:space="preserve">” </w:t>
      </w:r>
      <w:proofErr w:type="spellStart"/>
      <w:r w:rsidRPr="001B6A3C">
        <w:t>cenderung</w:t>
      </w:r>
      <w:proofErr w:type="spellEnd"/>
      <w:r w:rsidRPr="001B6A3C">
        <w:t xml:space="preserve"> </w:t>
      </w:r>
      <w:proofErr w:type="spellStart"/>
      <w:r w:rsidRPr="001B6A3C">
        <w:t>pesismistis</w:t>
      </w:r>
      <w:proofErr w:type="spellEnd"/>
      <w:r w:rsidRPr="001B6A3C">
        <w:t xml:space="preserve"> </w:t>
      </w:r>
      <w:proofErr w:type="spellStart"/>
      <w:r w:rsidRPr="001B6A3C">
        <w:t>dibandingkan</w:t>
      </w:r>
      <w:proofErr w:type="spellEnd"/>
      <w:r w:rsidRPr="001B6A3C">
        <w:t xml:space="preserve"> </w:t>
      </w:r>
      <w:proofErr w:type="spellStart"/>
      <w:r w:rsidRPr="001B6A3C">
        <w:t>dengan</w:t>
      </w:r>
      <w:proofErr w:type="spellEnd"/>
      <w:r w:rsidRPr="001B6A3C">
        <w:t xml:space="preserve"> </w:t>
      </w:r>
      <w:proofErr w:type="spellStart"/>
      <w:r w:rsidRPr="001B6A3C">
        <w:t>kaum</w:t>
      </w:r>
      <w:proofErr w:type="spellEnd"/>
      <w:r w:rsidRPr="001B6A3C">
        <w:t xml:space="preserve"> liberal yang </w:t>
      </w:r>
      <w:proofErr w:type="spellStart"/>
      <w:r w:rsidRPr="001B6A3C">
        <w:t>bersikap</w:t>
      </w:r>
      <w:proofErr w:type="spellEnd"/>
      <w:r w:rsidRPr="001B6A3C">
        <w:t xml:space="preserve"> </w:t>
      </w:r>
      <w:proofErr w:type="spellStart"/>
      <w:r w:rsidRPr="001B6A3C">
        <w:t>optimistis</w:t>
      </w:r>
      <w:proofErr w:type="spellEnd"/>
      <w:r w:rsidRPr="001B6A3C">
        <w:t>.</w:t>
      </w:r>
      <w:proofErr w:type="gramEnd"/>
      <w:r w:rsidRPr="001B6A3C">
        <w:t xml:space="preserve"> </w:t>
      </w:r>
      <w:proofErr w:type="spellStart"/>
      <w:proofErr w:type="gramStart"/>
      <w:r w:rsidRPr="001B6A3C">
        <w:t>Kaum</w:t>
      </w:r>
      <w:proofErr w:type="spellEnd"/>
      <w:r w:rsidRPr="001B6A3C">
        <w:t xml:space="preserve"> </w:t>
      </w:r>
      <w:proofErr w:type="spellStart"/>
      <w:r w:rsidRPr="001B6A3C">
        <w:t>fundamentalis</w:t>
      </w:r>
      <w:proofErr w:type="spellEnd"/>
      <w:r w:rsidRPr="001B6A3C">
        <w:t xml:space="preserve"> </w:t>
      </w:r>
      <w:proofErr w:type="spellStart"/>
      <w:r w:rsidRPr="001B6A3C">
        <w:t>cenderung</w:t>
      </w:r>
      <w:proofErr w:type="spellEnd"/>
      <w:r w:rsidRPr="001B6A3C">
        <w:t xml:space="preserve"> </w:t>
      </w:r>
      <w:proofErr w:type="spellStart"/>
      <w:r w:rsidRPr="001B6A3C">
        <w:t>melihat</w:t>
      </w:r>
      <w:proofErr w:type="spellEnd"/>
      <w:r w:rsidRPr="001B6A3C">
        <w:t xml:space="preserve"> </w:t>
      </w:r>
      <w:proofErr w:type="spellStart"/>
      <w:r w:rsidRPr="001B6A3C">
        <w:t>bahwa</w:t>
      </w:r>
      <w:proofErr w:type="spellEnd"/>
      <w:r w:rsidRPr="001B6A3C">
        <w:t xml:space="preserve"> orang </w:t>
      </w:r>
      <w:proofErr w:type="spellStart"/>
      <w:r w:rsidRPr="001B6A3C">
        <w:t>percaya</w:t>
      </w:r>
      <w:proofErr w:type="spellEnd"/>
      <w:r w:rsidRPr="001B6A3C">
        <w:t xml:space="preserve"> </w:t>
      </w:r>
      <w:proofErr w:type="spellStart"/>
      <w:r w:rsidRPr="001B6A3C">
        <w:t>dengan</w:t>
      </w:r>
      <w:proofErr w:type="spellEnd"/>
      <w:r w:rsidRPr="001B6A3C">
        <w:t xml:space="preserve"> orang yang </w:t>
      </w:r>
      <w:proofErr w:type="spellStart"/>
      <w:r w:rsidRPr="001B6A3C">
        <w:t>tidak</w:t>
      </w:r>
      <w:proofErr w:type="spellEnd"/>
      <w:r w:rsidRPr="001B6A3C">
        <w:t xml:space="preserve"> </w:t>
      </w:r>
      <w:proofErr w:type="spellStart"/>
      <w:r w:rsidRPr="001B6A3C">
        <w:t>percaya</w:t>
      </w:r>
      <w:proofErr w:type="spellEnd"/>
      <w:r w:rsidRPr="001B6A3C">
        <w:t xml:space="preserve"> </w:t>
      </w:r>
      <w:proofErr w:type="spellStart"/>
      <w:r w:rsidRPr="001B6A3C">
        <w:t>hampir</w:t>
      </w:r>
      <w:proofErr w:type="spellEnd"/>
      <w:r w:rsidRPr="001B6A3C">
        <w:t xml:space="preserve"> </w:t>
      </w:r>
      <w:proofErr w:type="spellStart"/>
      <w:r w:rsidRPr="001B6A3C">
        <w:t>tidak</w:t>
      </w:r>
      <w:proofErr w:type="spellEnd"/>
      <w:r w:rsidRPr="001B6A3C">
        <w:t xml:space="preserve"> </w:t>
      </w:r>
      <w:proofErr w:type="spellStart"/>
      <w:r w:rsidRPr="001B6A3C">
        <w:t>dapat</w:t>
      </w:r>
      <w:proofErr w:type="spellEnd"/>
      <w:r w:rsidRPr="001B6A3C">
        <w:t xml:space="preserve"> </w:t>
      </w:r>
      <w:proofErr w:type="spellStart"/>
      <w:r w:rsidRPr="001B6A3C">
        <w:t>dijembatani</w:t>
      </w:r>
      <w:proofErr w:type="spellEnd"/>
      <w:r w:rsidRPr="001B6A3C">
        <w:t>.</w:t>
      </w:r>
      <w:proofErr w:type="gramEnd"/>
      <w:r w:rsidRPr="001B6A3C">
        <w:t xml:space="preserve"> </w:t>
      </w:r>
    </w:p>
    <w:p w:rsidR="00C354B7" w:rsidRPr="00C354B7" w:rsidRDefault="00C354B7" w:rsidP="009A3859">
      <w:pPr>
        <w:spacing w:line="360" w:lineRule="auto"/>
        <w:ind w:right="3" w:firstLine="720"/>
        <w:jc w:val="both"/>
        <w:rPr>
          <w:lang w:val="id-ID"/>
        </w:rPr>
      </w:pPr>
      <w:r>
        <w:rPr>
          <w:lang w:val="id-ID"/>
        </w:rPr>
        <w:t>Dari uraian-uraian di atas kita melihat bahwa  keamanan (</w:t>
      </w:r>
      <w:r w:rsidRPr="00C354B7">
        <w:rPr>
          <w:i/>
          <w:lang w:val="id-ID"/>
        </w:rPr>
        <w:t>security</w:t>
      </w:r>
      <w:r>
        <w:rPr>
          <w:lang w:val="id-ID"/>
        </w:rPr>
        <w:t xml:space="preserve">) dunia yang sedang mengglobal dan majemuk ini sangat tergantung kepada kemampuan agama-agama, terutama Kristen, Katolik, Islam, Hindu, Buddha dan Kong Hu Cu mengadirkan cara keberagamaan yang  mencerahkan, mencerdaskan dan berkeadaban, sebagaimana yang diharapkan </w:t>
      </w:r>
      <w:r w:rsidR="008F52C5">
        <w:rPr>
          <w:lang w:val="id-ID"/>
        </w:rPr>
        <w:t xml:space="preserve">oleh acara “Pengajian Ramadhan 1438 H” yang sedang kita laksanakan ini. </w:t>
      </w:r>
    </w:p>
    <w:p w:rsidR="00C73681" w:rsidRPr="001B6A3C" w:rsidRDefault="00C73681" w:rsidP="009A3859">
      <w:pPr>
        <w:spacing w:line="360" w:lineRule="auto"/>
        <w:ind w:right="3"/>
        <w:jc w:val="both"/>
      </w:pPr>
    </w:p>
    <w:p w:rsidR="00C73681" w:rsidRDefault="00C73681" w:rsidP="009A3859">
      <w:pPr>
        <w:spacing w:line="360" w:lineRule="auto"/>
        <w:ind w:right="3"/>
        <w:jc w:val="both"/>
        <w:rPr>
          <w:lang w:val="id-ID"/>
        </w:rPr>
      </w:pPr>
    </w:p>
    <w:p w:rsidR="0007553A" w:rsidRDefault="0007553A" w:rsidP="009A3859">
      <w:pPr>
        <w:spacing w:line="360" w:lineRule="auto"/>
        <w:ind w:right="3"/>
        <w:jc w:val="both"/>
        <w:rPr>
          <w:lang w:val="id-ID"/>
        </w:rPr>
      </w:pPr>
    </w:p>
    <w:p w:rsidR="0007553A" w:rsidRDefault="0007553A" w:rsidP="009A3859">
      <w:pPr>
        <w:spacing w:line="360" w:lineRule="auto"/>
        <w:ind w:right="3"/>
        <w:jc w:val="both"/>
        <w:rPr>
          <w:lang w:val="id-ID"/>
        </w:rPr>
      </w:pPr>
    </w:p>
    <w:p w:rsidR="0007553A" w:rsidRDefault="0007553A" w:rsidP="009A3859">
      <w:pPr>
        <w:spacing w:line="360" w:lineRule="auto"/>
        <w:ind w:right="3"/>
        <w:jc w:val="both"/>
        <w:rPr>
          <w:lang w:val="id-ID"/>
        </w:rPr>
      </w:pPr>
    </w:p>
    <w:p w:rsidR="0007553A" w:rsidRDefault="0007553A" w:rsidP="009A3859">
      <w:pPr>
        <w:spacing w:line="360" w:lineRule="auto"/>
        <w:ind w:right="3"/>
        <w:jc w:val="both"/>
        <w:rPr>
          <w:lang w:val="id-ID"/>
        </w:rPr>
      </w:pPr>
    </w:p>
    <w:p w:rsidR="0007553A" w:rsidRDefault="0007553A" w:rsidP="009A3859">
      <w:pPr>
        <w:spacing w:line="360" w:lineRule="auto"/>
        <w:ind w:right="3"/>
        <w:jc w:val="both"/>
        <w:rPr>
          <w:lang w:val="id-ID"/>
        </w:rPr>
      </w:pPr>
    </w:p>
    <w:p w:rsidR="0007553A" w:rsidRDefault="0007553A" w:rsidP="009A3859">
      <w:pPr>
        <w:spacing w:line="360" w:lineRule="auto"/>
        <w:ind w:right="3"/>
        <w:jc w:val="both"/>
        <w:rPr>
          <w:lang w:val="id-ID"/>
        </w:rPr>
      </w:pPr>
    </w:p>
    <w:p w:rsidR="0007553A" w:rsidRDefault="0007553A" w:rsidP="009A3859">
      <w:pPr>
        <w:spacing w:line="360" w:lineRule="auto"/>
        <w:ind w:right="3"/>
        <w:jc w:val="both"/>
        <w:rPr>
          <w:lang w:val="id-ID"/>
        </w:rPr>
      </w:pPr>
    </w:p>
    <w:p w:rsidR="0007553A" w:rsidRDefault="0007553A" w:rsidP="009A3859">
      <w:pPr>
        <w:spacing w:line="360" w:lineRule="auto"/>
        <w:ind w:right="3"/>
        <w:jc w:val="both"/>
        <w:rPr>
          <w:lang w:val="id-ID"/>
        </w:rPr>
      </w:pPr>
    </w:p>
    <w:p w:rsidR="0007553A" w:rsidRDefault="0007553A" w:rsidP="009A3859">
      <w:pPr>
        <w:spacing w:line="360" w:lineRule="auto"/>
        <w:ind w:right="3"/>
        <w:jc w:val="both"/>
        <w:rPr>
          <w:lang w:val="id-ID"/>
        </w:rPr>
      </w:pPr>
    </w:p>
    <w:p w:rsidR="0007553A" w:rsidRDefault="0007553A" w:rsidP="009A3859">
      <w:pPr>
        <w:spacing w:line="360" w:lineRule="auto"/>
        <w:ind w:right="3"/>
        <w:jc w:val="both"/>
        <w:rPr>
          <w:lang w:val="id-ID"/>
        </w:rPr>
      </w:pPr>
    </w:p>
    <w:p w:rsidR="0007553A" w:rsidRDefault="0007553A" w:rsidP="009A3859">
      <w:pPr>
        <w:spacing w:line="360" w:lineRule="auto"/>
        <w:ind w:right="3"/>
        <w:jc w:val="both"/>
        <w:rPr>
          <w:lang w:val="id-ID"/>
        </w:rPr>
      </w:pPr>
    </w:p>
    <w:p w:rsidR="0007553A" w:rsidRDefault="0007553A" w:rsidP="009A3859">
      <w:pPr>
        <w:spacing w:line="360" w:lineRule="auto"/>
        <w:ind w:right="3"/>
        <w:jc w:val="both"/>
        <w:rPr>
          <w:lang w:val="id-ID"/>
        </w:rPr>
      </w:pPr>
    </w:p>
    <w:p w:rsidR="0007553A" w:rsidRDefault="0007553A" w:rsidP="009A3859">
      <w:pPr>
        <w:spacing w:line="360" w:lineRule="auto"/>
        <w:ind w:right="3"/>
        <w:jc w:val="both"/>
        <w:rPr>
          <w:lang w:val="id-ID"/>
        </w:rPr>
      </w:pPr>
    </w:p>
    <w:p w:rsidR="0007553A" w:rsidRDefault="0007553A" w:rsidP="009A3859">
      <w:pPr>
        <w:spacing w:line="360" w:lineRule="auto"/>
        <w:ind w:right="3"/>
        <w:jc w:val="both"/>
        <w:rPr>
          <w:lang w:val="id-ID"/>
        </w:rPr>
      </w:pPr>
    </w:p>
    <w:p w:rsidR="0007553A" w:rsidRDefault="0007553A" w:rsidP="009A3859">
      <w:pPr>
        <w:spacing w:line="360" w:lineRule="auto"/>
        <w:ind w:right="3"/>
        <w:jc w:val="both"/>
        <w:rPr>
          <w:lang w:val="id-ID"/>
        </w:rPr>
      </w:pPr>
    </w:p>
    <w:p w:rsidR="0007553A" w:rsidRDefault="0007553A" w:rsidP="009A3859">
      <w:pPr>
        <w:spacing w:line="360" w:lineRule="auto"/>
        <w:ind w:right="3"/>
        <w:jc w:val="both"/>
        <w:rPr>
          <w:lang w:val="id-ID"/>
        </w:rPr>
      </w:pPr>
    </w:p>
    <w:p w:rsidR="0007553A" w:rsidRDefault="0007553A" w:rsidP="009A3859">
      <w:pPr>
        <w:spacing w:line="360" w:lineRule="auto"/>
        <w:ind w:right="3"/>
        <w:jc w:val="both"/>
        <w:rPr>
          <w:lang w:val="id-ID"/>
        </w:rPr>
      </w:pPr>
    </w:p>
    <w:p w:rsidR="0007553A" w:rsidRPr="0007553A" w:rsidRDefault="0007553A" w:rsidP="009A3859">
      <w:pPr>
        <w:spacing w:line="360" w:lineRule="auto"/>
        <w:ind w:right="3"/>
        <w:jc w:val="both"/>
        <w:rPr>
          <w:lang w:val="id-ID"/>
        </w:rPr>
      </w:pPr>
    </w:p>
    <w:p w:rsidR="0007553A" w:rsidRPr="00C005B2" w:rsidRDefault="0007553A" w:rsidP="0007553A">
      <w:pPr>
        <w:pStyle w:val="head1"/>
        <w:spacing w:line="480" w:lineRule="auto"/>
        <w:rPr>
          <w:lang w:val="de-DE"/>
        </w:rPr>
      </w:pPr>
      <w:bookmarkStart w:id="3" w:name="_Toc218046491"/>
      <w:r w:rsidRPr="00C005B2">
        <w:rPr>
          <w:lang w:val="de-DE"/>
        </w:rPr>
        <w:lastRenderedPageBreak/>
        <w:t>KEPUSTAKAAN</w:t>
      </w:r>
      <w:bookmarkEnd w:id="3"/>
    </w:p>
    <w:p w:rsidR="0007553A" w:rsidRPr="00C005B2" w:rsidRDefault="0007553A" w:rsidP="0007553A">
      <w:pPr>
        <w:spacing w:line="480" w:lineRule="auto"/>
        <w:ind w:right="3" w:hanging="720"/>
        <w:jc w:val="both"/>
        <w:rPr>
          <w:lang w:val="de-DE"/>
        </w:rPr>
      </w:pPr>
    </w:p>
    <w:p w:rsidR="0007553A" w:rsidRDefault="0007553A" w:rsidP="0007553A">
      <w:pPr>
        <w:spacing w:line="360" w:lineRule="auto"/>
        <w:ind w:left="720" w:right="3" w:hanging="720"/>
        <w:jc w:val="both"/>
      </w:pPr>
      <w:proofErr w:type="spellStart"/>
      <w:r>
        <w:t>Aumann</w:t>
      </w:r>
      <w:proofErr w:type="spellEnd"/>
      <w:r>
        <w:t xml:space="preserve">, Moshe. </w:t>
      </w:r>
      <w:r w:rsidRPr="009730D9">
        <w:rPr>
          <w:i/>
        </w:rPr>
        <w:t>Conflict &amp; Connection</w:t>
      </w:r>
      <w:r>
        <w:rPr>
          <w:i/>
        </w:rPr>
        <w:t>:</w:t>
      </w:r>
      <w:r w:rsidRPr="009730D9">
        <w:rPr>
          <w:i/>
        </w:rPr>
        <w:t xml:space="preserve"> The Jewish-Christian-Israel Triangle</w:t>
      </w:r>
      <w:r>
        <w:t xml:space="preserve">. </w:t>
      </w:r>
      <w:smartTag w:uri="urn:schemas-microsoft-com:office:smarttags" w:element="place">
        <w:smartTag w:uri="urn:schemas-microsoft-com:office:smarttags" w:element="City">
          <w:r>
            <w:t>Jerusalem</w:t>
          </w:r>
        </w:smartTag>
      </w:smartTag>
      <w:r>
        <w:t xml:space="preserve">: </w:t>
      </w:r>
      <w:proofErr w:type="spellStart"/>
      <w:r>
        <w:t>Gefen</w:t>
      </w:r>
      <w:proofErr w:type="spellEnd"/>
      <w:r>
        <w:t xml:space="preserve"> Publishing House, 2003. </w:t>
      </w:r>
    </w:p>
    <w:p w:rsidR="0007553A" w:rsidRDefault="0007553A" w:rsidP="0007553A">
      <w:pPr>
        <w:spacing w:line="360" w:lineRule="auto"/>
        <w:ind w:left="720" w:right="3" w:hanging="720"/>
        <w:jc w:val="both"/>
      </w:pPr>
      <w:r>
        <w:t xml:space="preserve">Darwin, Charles. </w:t>
      </w:r>
      <w:r w:rsidRPr="00D67E64">
        <w:rPr>
          <w:i/>
        </w:rPr>
        <w:t xml:space="preserve">The Origin </w:t>
      </w:r>
      <w:r>
        <w:rPr>
          <w:i/>
        </w:rPr>
        <w:t>o</w:t>
      </w:r>
      <w:r w:rsidRPr="00D67E64">
        <w:rPr>
          <w:i/>
        </w:rPr>
        <w:t>f Species</w:t>
      </w:r>
      <w:r>
        <w:rPr>
          <w:i/>
        </w:rPr>
        <w:t>:</w:t>
      </w:r>
      <w:r w:rsidRPr="00D67E64">
        <w:rPr>
          <w:i/>
        </w:rPr>
        <w:t xml:space="preserve"> By Means of Natural Selection or the Preservation of </w:t>
      </w:r>
      <w:proofErr w:type="spellStart"/>
      <w:r w:rsidRPr="00D67E64">
        <w:rPr>
          <w:i/>
        </w:rPr>
        <w:t>favoured</w:t>
      </w:r>
      <w:proofErr w:type="spellEnd"/>
      <w:r w:rsidRPr="00D67E64">
        <w:rPr>
          <w:i/>
        </w:rPr>
        <w:t xml:space="preserve"> Races in the Struggle for Life</w:t>
      </w:r>
      <w:r>
        <w:t xml:space="preserve">. </w:t>
      </w:r>
      <w:smartTag w:uri="urn:schemas-microsoft-com:office:smarttags" w:element="place">
        <w:smartTag w:uri="urn:schemas-microsoft-com:office:smarttags" w:element="City">
          <w:r>
            <w:t>New Delhi</w:t>
          </w:r>
        </w:smartTag>
      </w:smartTag>
      <w:r>
        <w:t xml:space="preserve">: </w:t>
      </w:r>
      <w:proofErr w:type="spellStart"/>
      <w:r>
        <w:t>Goyl</w:t>
      </w:r>
      <w:proofErr w:type="spellEnd"/>
      <w:r>
        <w:t xml:space="preserve"> </w:t>
      </w:r>
      <w:proofErr w:type="spellStart"/>
      <w:proofErr w:type="gramStart"/>
      <w:r>
        <w:t>SaaB</w:t>
      </w:r>
      <w:proofErr w:type="spellEnd"/>
      <w:proofErr w:type="gramEnd"/>
      <w:r>
        <w:t xml:space="preserve">, 1872. </w:t>
      </w:r>
    </w:p>
    <w:p w:rsidR="0007553A" w:rsidRDefault="0007553A" w:rsidP="0007553A">
      <w:pPr>
        <w:spacing w:line="360" w:lineRule="auto"/>
        <w:ind w:left="720" w:right="3" w:hanging="720"/>
        <w:jc w:val="both"/>
      </w:pPr>
      <w:proofErr w:type="spellStart"/>
      <w:r>
        <w:t>Domke</w:t>
      </w:r>
      <w:proofErr w:type="spellEnd"/>
      <w:r>
        <w:t xml:space="preserve">, David. </w:t>
      </w:r>
      <w:proofErr w:type="gramStart"/>
      <w:r w:rsidRPr="006B6F41">
        <w:rPr>
          <w:i/>
        </w:rPr>
        <w:t>God Willing?</w:t>
      </w:r>
      <w:proofErr w:type="gramEnd"/>
      <w:r w:rsidRPr="006B6F41">
        <w:rPr>
          <w:i/>
        </w:rPr>
        <w:t xml:space="preserve"> Political Fundamentalism in the White House</w:t>
      </w:r>
      <w:r>
        <w:rPr>
          <w:i/>
        </w:rPr>
        <w:t>:</w:t>
      </w:r>
      <w:r w:rsidRPr="006B6F41">
        <w:rPr>
          <w:i/>
        </w:rPr>
        <w:t xml:space="preserve"> The “War on Terror”, and </w:t>
      </w:r>
      <w:proofErr w:type="gramStart"/>
      <w:r w:rsidRPr="006B6F41">
        <w:rPr>
          <w:i/>
        </w:rPr>
        <w:t>The</w:t>
      </w:r>
      <w:proofErr w:type="gramEnd"/>
      <w:r w:rsidRPr="006B6F41">
        <w:rPr>
          <w:i/>
        </w:rPr>
        <w:t xml:space="preserve"> Echoing Press</w:t>
      </w:r>
      <w:r>
        <w:t xml:space="preserve">. </w:t>
      </w:r>
      <w:smartTag w:uri="urn:schemas-microsoft-com:office:smarttags" w:element="place">
        <w:smartTag w:uri="urn:schemas-microsoft-com:office:smarttags" w:element="City">
          <w:r>
            <w:t>London</w:t>
          </w:r>
        </w:smartTag>
      </w:smartTag>
      <w:r>
        <w:t>: Pluto Press, 2004.</w:t>
      </w:r>
    </w:p>
    <w:p w:rsidR="0007553A" w:rsidRDefault="0007553A" w:rsidP="0007553A">
      <w:pPr>
        <w:spacing w:line="360" w:lineRule="auto"/>
        <w:ind w:left="720" w:right="3" w:hanging="720"/>
        <w:jc w:val="both"/>
      </w:pPr>
      <w:r>
        <w:t xml:space="preserve">-------------------- </w:t>
      </w:r>
      <w:proofErr w:type="gramStart"/>
      <w:r>
        <w:t>and</w:t>
      </w:r>
      <w:proofErr w:type="gramEnd"/>
      <w:r>
        <w:t xml:space="preserve"> Coe, Kevin. </w:t>
      </w:r>
      <w:r w:rsidRPr="006B6F41">
        <w:rPr>
          <w:i/>
        </w:rPr>
        <w:t>The God Strategy</w:t>
      </w:r>
      <w:r>
        <w:rPr>
          <w:i/>
        </w:rPr>
        <w:t>:</w:t>
      </w:r>
      <w:r w:rsidRPr="006B6F41">
        <w:rPr>
          <w:i/>
        </w:rPr>
        <w:t xml:space="preserve"> How Religion Became a Political Weapon in </w:t>
      </w:r>
      <w:smartTag w:uri="urn:schemas-microsoft-com:office:smarttags" w:element="place">
        <w:smartTag w:uri="urn:schemas-microsoft-com:office:smarttags" w:element="country-region">
          <w:r w:rsidRPr="006B6F41">
            <w:rPr>
              <w:i/>
            </w:rPr>
            <w:t>America</w:t>
          </w:r>
        </w:smartTag>
      </w:smartTag>
      <w:r w:rsidRPr="006B6F41">
        <w:rPr>
          <w:i/>
        </w:rPr>
        <w:t>.</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2008.</w:t>
      </w:r>
    </w:p>
    <w:p w:rsidR="0007553A" w:rsidRDefault="0007553A" w:rsidP="0007553A">
      <w:pPr>
        <w:spacing w:line="360" w:lineRule="auto"/>
        <w:ind w:left="720" w:right="3" w:hanging="720"/>
        <w:jc w:val="both"/>
        <w:rPr>
          <w:lang w:val="id-ID"/>
        </w:rPr>
      </w:pPr>
      <w:r w:rsidRPr="00C005B2">
        <w:t xml:space="preserve">Eck, Diana L. </w:t>
      </w:r>
      <w:proofErr w:type="spellStart"/>
      <w:r w:rsidRPr="00C005B2">
        <w:rPr>
          <w:i/>
        </w:rPr>
        <w:t>Amerika</w:t>
      </w:r>
      <w:proofErr w:type="spellEnd"/>
      <w:r w:rsidRPr="00C005B2">
        <w:rPr>
          <w:i/>
        </w:rPr>
        <w:t xml:space="preserve"> </w:t>
      </w:r>
      <w:proofErr w:type="spellStart"/>
      <w:r w:rsidRPr="00C005B2">
        <w:rPr>
          <w:i/>
        </w:rPr>
        <w:t>Baru</w:t>
      </w:r>
      <w:proofErr w:type="spellEnd"/>
      <w:r w:rsidRPr="00C005B2">
        <w:rPr>
          <w:i/>
        </w:rPr>
        <w:t xml:space="preserve"> </w:t>
      </w:r>
      <w:r>
        <w:rPr>
          <w:i/>
        </w:rPr>
        <w:t>y</w:t>
      </w:r>
      <w:r w:rsidRPr="00C005B2">
        <w:rPr>
          <w:i/>
        </w:rPr>
        <w:t>a</w:t>
      </w:r>
      <w:r>
        <w:rPr>
          <w:i/>
        </w:rPr>
        <w:t xml:space="preserve">ng </w:t>
      </w:r>
      <w:proofErr w:type="spellStart"/>
      <w:r>
        <w:rPr>
          <w:i/>
        </w:rPr>
        <w:t>Religius</w:t>
      </w:r>
      <w:proofErr w:type="spellEnd"/>
      <w:r>
        <w:rPr>
          <w:i/>
        </w:rPr>
        <w:t xml:space="preserve">: </w:t>
      </w:r>
      <w:proofErr w:type="spellStart"/>
      <w:r>
        <w:rPr>
          <w:i/>
        </w:rPr>
        <w:t>Bagaimana</w:t>
      </w:r>
      <w:proofErr w:type="spellEnd"/>
      <w:r>
        <w:rPr>
          <w:i/>
        </w:rPr>
        <w:t xml:space="preserve"> </w:t>
      </w:r>
      <w:proofErr w:type="spellStart"/>
      <w:proofErr w:type="gramStart"/>
      <w:r>
        <w:rPr>
          <w:i/>
        </w:rPr>
        <w:t>Sebuah</w:t>
      </w:r>
      <w:proofErr w:type="spellEnd"/>
      <w:r>
        <w:rPr>
          <w:i/>
        </w:rPr>
        <w:t xml:space="preserve"> ”</w:t>
      </w:r>
      <w:proofErr w:type="gramEnd"/>
      <w:r w:rsidRPr="00C005B2">
        <w:rPr>
          <w:i/>
        </w:rPr>
        <w:t xml:space="preserve">Negara Kristen” </w:t>
      </w:r>
      <w:proofErr w:type="spellStart"/>
      <w:r w:rsidRPr="00C005B2">
        <w:rPr>
          <w:i/>
        </w:rPr>
        <w:t>Berubah</w:t>
      </w:r>
      <w:proofErr w:type="spellEnd"/>
      <w:r w:rsidRPr="00C005B2">
        <w:rPr>
          <w:i/>
        </w:rPr>
        <w:t xml:space="preserve"> </w:t>
      </w:r>
      <w:proofErr w:type="spellStart"/>
      <w:r w:rsidRPr="00C005B2">
        <w:rPr>
          <w:i/>
        </w:rPr>
        <w:t>Menjadi</w:t>
      </w:r>
      <w:proofErr w:type="spellEnd"/>
      <w:r w:rsidRPr="00C005B2">
        <w:rPr>
          <w:i/>
        </w:rPr>
        <w:t xml:space="preserve"> Negara </w:t>
      </w:r>
      <w:proofErr w:type="spellStart"/>
      <w:r>
        <w:rPr>
          <w:i/>
        </w:rPr>
        <w:t>d</w:t>
      </w:r>
      <w:r w:rsidRPr="00C005B2">
        <w:rPr>
          <w:i/>
        </w:rPr>
        <w:t>engan</w:t>
      </w:r>
      <w:proofErr w:type="spellEnd"/>
      <w:r w:rsidRPr="00C005B2">
        <w:rPr>
          <w:i/>
        </w:rPr>
        <w:t xml:space="preserve"> Agama Paling </w:t>
      </w:r>
      <w:proofErr w:type="spellStart"/>
      <w:r w:rsidRPr="00C005B2">
        <w:rPr>
          <w:i/>
        </w:rPr>
        <w:t>Beragam</w:t>
      </w:r>
      <w:proofErr w:type="spellEnd"/>
      <w:r w:rsidRPr="00C005B2">
        <w:rPr>
          <w:i/>
        </w:rPr>
        <w:t xml:space="preserve"> </w:t>
      </w:r>
      <w:r>
        <w:rPr>
          <w:i/>
        </w:rPr>
        <w:t>d</w:t>
      </w:r>
      <w:r w:rsidRPr="00C005B2">
        <w:rPr>
          <w:i/>
        </w:rPr>
        <w:t xml:space="preserve">i </w:t>
      </w:r>
      <w:proofErr w:type="spellStart"/>
      <w:r w:rsidRPr="00C005B2">
        <w:rPr>
          <w:i/>
        </w:rPr>
        <w:t>Dunia</w:t>
      </w:r>
      <w:proofErr w:type="spellEnd"/>
      <w:r w:rsidRPr="00C005B2">
        <w:t xml:space="preserve">. </w:t>
      </w:r>
      <w:smartTag w:uri="urn:schemas-microsoft-com:office:smarttags" w:element="place">
        <w:smartTag w:uri="urn:schemas-microsoft-com:office:smarttags" w:element="City">
          <w:r w:rsidRPr="00C005B2">
            <w:t>Jakarta</w:t>
          </w:r>
        </w:smartTag>
      </w:smartTag>
      <w:r w:rsidRPr="00C005B2">
        <w:t xml:space="preserve">: </w:t>
      </w:r>
      <w:proofErr w:type="spellStart"/>
      <w:r w:rsidRPr="00C005B2">
        <w:t>Pustaka</w:t>
      </w:r>
      <w:proofErr w:type="spellEnd"/>
      <w:r w:rsidRPr="00C005B2">
        <w:t xml:space="preserve"> </w:t>
      </w:r>
      <w:proofErr w:type="spellStart"/>
      <w:r w:rsidRPr="00C005B2">
        <w:t>Sinar</w:t>
      </w:r>
      <w:proofErr w:type="spellEnd"/>
      <w:r w:rsidRPr="00C005B2">
        <w:t xml:space="preserve"> </w:t>
      </w:r>
      <w:proofErr w:type="spellStart"/>
      <w:r w:rsidRPr="00C005B2">
        <w:t>Harapan</w:t>
      </w:r>
      <w:proofErr w:type="spellEnd"/>
      <w:r w:rsidRPr="00C005B2">
        <w:t xml:space="preserve">, 2005. </w:t>
      </w:r>
    </w:p>
    <w:p w:rsidR="00EF6465" w:rsidRPr="00EF6465" w:rsidRDefault="00EF6465" w:rsidP="0007553A">
      <w:pPr>
        <w:spacing w:line="360" w:lineRule="auto"/>
        <w:ind w:left="720" w:right="3" w:hanging="720"/>
        <w:jc w:val="both"/>
        <w:rPr>
          <w:lang w:val="id-ID"/>
        </w:rPr>
      </w:pPr>
      <w:r>
        <w:rPr>
          <w:lang w:val="id-ID"/>
        </w:rPr>
        <w:t xml:space="preserve">Gerson, M, </w:t>
      </w:r>
      <w:r w:rsidRPr="00EF6465">
        <w:rPr>
          <w:i/>
          <w:lang w:val="id-ID"/>
        </w:rPr>
        <w:t>The Neoconservative Vision: From Cold War to the Culture War</w:t>
      </w:r>
      <w:r>
        <w:rPr>
          <w:lang w:val="id-ID"/>
        </w:rPr>
        <w:t>. (Lanham: Madison Book, 1997).</w:t>
      </w:r>
    </w:p>
    <w:p w:rsidR="0007553A" w:rsidRDefault="0007553A" w:rsidP="0007553A">
      <w:pPr>
        <w:spacing w:line="360" w:lineRule="auto"/>
        <w:ind w:left="720" w:right="3" w:hanging="720"/>
        <w:jc w:val="both"/>
      </w:pPr>
      <w:proofErr w:type="spellStart"/>
      <w:r w:rsidRPr="00393D3F">
        <w:t>Hagee</w:t>
      </w:r>
      <w:proofErr w:type="spellEnd"/>
      <w:r w:rsidRPr="00393D3F">
        <w:t xml:space="preserve">, John. </w:t>
      </w:r>
      <w:r w:rsidRPr="00393D3F">
        <w:rPr>
          <w:i/>
        </w:rPr>
        <w:t>In Defense of Israel</w:t>
      </w:r>
      <w:r>
        <w:rPr>
          <w:i/>
        </w:rPr>
        <w:t>:</w:t>
      </w:r>
      <w:r w:rsidRPr="00393D3F">
        <w:rPr>
          <w:i/>
        </w:rPr>
        <w:t xml:space="preserve"> The Bible’s Mandate for Supporting the Jewish State</w:t>
      </w:r>
      <w:r>
        <w:t xml:space="preserve">. </w:t>
      </w:r>
      <w:smartTag w:uri="urn:schemas-microsoft-com:office:smarttags" w:element="place">
        <w:smartTag w:uri="urn:schemas-microsoft-com:office:smarttags" w:element="State">
          <w:r>
            <w:t>Florida</w:t>
          </w:r>
        </w:smartTag>
      </w:smartTag>
      <w:r>
        <w:t xml:space="preserve">: </w:t>
      </w:r>
      <w:proofErr w:type="spellStart"/>
      <w:r>
        <w:t>FrontLine</w:t>
      </w:r>
      <w:proofErr w:type="spellEnd"/>
      <w:r>
        <w:t xml:space="preserve">, 2007. </w:t>
      </w:r>
    </w:p>
    <w:p w:rsidR="0007553A" w:rsidRDefault="0007553A" w:rsidP="0007553A">
      <w:pPr>
        <w:spacing w:line="360" w:lineRule="auto"/>
        <w:ind w:left="720" w:right="3" w:hanging="720"/>
        <w:jc w:val="both"/>
      </w:pPr>
      <w:r>
        <w:t xml:space="preserve">Hannity, Sean. </w:t>
      </w:r>
      <w:r w:rsidRPr="00450773">
        <w:rPr>
          <w:i/>
        </w:rPr>
        <w:t>Deliver Us From Evil</w:t>
      </w:r>
      <w:r>
        <w:rPr>
          <w:i/>
        </w:rPr>
        <w:t>:</w:t>
      </w:r>
      <w:r w:rsidRPr="00450773">
        <w:rPr>
          <w:i/>
        </w:rPr>
        <w:t xml:space="preserve"> Defeating Terrorism, Despotism, and Liberalism</w:t>
      </w:r>
      <w:r>
        <w:t xml:space="preserve">. </w:t>
      </w:r>
      <w:smartTag w:uri="urn:schemas-microsoft-com:office:smarttags" w:element="place">
        <w:smartTag w:uri="urn:schemas-microsoft-com:office:smarttags" w:element="State">
          <w:r>
            <w:t>New York</w:t>
          </w:r>
        </w:smartTag>
      </w:smartTag>
      <w:r>
        <w:t xml:space="preserve">: </w:t>
      </w:r>
      <w:proofErr w:type="spellStart"/>
      <w:r>
        <w:t>ReganBooks</w:t>
      </w:r>
      <w:proofErr w:type="spellEnd"/>
      <w:r>
        <w:t xml:space="preserve">, 2004. </w:t>
      </w:r>
    </w:p>
    <w:p w:rsidR="0007553A" w:rsidRDefault="0007553A" w:rsidP="0007553A">
      <w:pPr>
        <w:spacing w:line="360" w:lineRule="auto"/>
        <w:ind w:left="720" w:right="3" w:hanging="720"/>
        <w:jc w:val="both"/>
      </w:pPr>
      <w:r>
        <w:t xml:space="preserve">Hirsh, Michael. </w:t>
      </w:r>
      <w:proofErr w:type="gramStart"/>
      <w:r>
        <w:t xml:space="preserve">“Bush and The World” </w:t>
      </w:r>
      <w:proofErr w:type="spellStart"/>
      <w:r>
        <w:t>dalam</w:t>
      </w:r>
      <w:proofErr w:type="spellEnd"/>
      <w:r>
        <w:t xml:space="preserve"> </w:t>
      </w:r>
      <w:r w:rsidRPr="00E635CA">
        <w:rPr>
          <w:i/>
        </w:rPr>
        <w:t>Foreign Affair</w:t>
      </w:r>
      <w:r>
        <w:t>.</w:t>
      </w:r>
      <w:proofErr w:type="gramEnd"/>
      <w:r>
        <w:t xml:space="preserve"> September/ October, 2002. </w:t>
      </w:r>
    </w:p>
    <w:p w:rsidR="0007553A" w:rsidRPr="001163BC" w:rsidRDefault="0007553A" w:rsidP="0007553A">
      <w:pPr>
        <w:spacing w:line="360" w:lineRule="auto"/>
        <w:ind w:left="720" w:right="3" w:hanging="720"/>
        <w:jc w:val="both"/>
        <w:rPr>
          <w:lang w:val="es-ES"/>
        </w:rPr>
      </w:pPr>
      <w:r w:rsidRPr="001163BC">
        <w:rPr>
          <w:lang w:val="es-ES"/>
        </w:rPr>
        <w:t xml:space="preserve">Huntington, Samuel P. </w:t>
      </w:r>
      <w:proofErr w:type="spellStart"/>
      <w:r w:rsidRPr="001163BC">
        <w:rPr>
          <w:i/>
          <w:lang w:val="es-ES"/>
        </w:rPr>
        <w:t>Benturan</w:t>
      </w:r>
      <w:proofErr w:type="spellEnd"/>
      <w:r w:rsidRPr="001163BC">
        <w:rPr>
          <w:i/>
          <w:lang w:val="es-ES"/>
        </w:rPr>
        <w:t xml:space="preserve"> </w:t>
      </w:r>
      <w:proofErr w:type="spellStart"/>
      <w:r w:rsidRPr="001163BC">
        <w:rPr>
          <w:i/>
          <w:lang w:val="es-ES"/>
        </w:rPr>
        <w:t>Peradaban</w:t>
      </w:r>
      <w:proofErr w:type="spellEnd"/>
      <w:r w:rsidRPr="001163BC">
        <w:rPr>
          <w:i/>
          <w:lang w:val="es-ES"/>
        </w:rPr>
        <w:t xml:space="preserve"> dan Masa </w:t>
      </w:r>
      <w:proofErr w:type="spellStart"/>
      <w:r>
        <w:rPr>
          <w:i/>
          <w:lang w:val="es-ES"/>
        </w:rPr>
        <w:t>D</w:t>
      </w:r>
      <w:r w:rsidRPr="001163BC">
        <w:rPr>
          <w:i/>
          <w:lang w:val="es-ES"/>
        </w:rPr>
        <w:t>epan</w:t>
      </w:r>
      <w:proofErr w:type="spellEnd"/>
      <w:r w:rsidRPr="001163BC">
        <w:rPr>
          <w:i/>
          <w:lang w:val="es-ES"/>
        </w:rPr>
        <w:t xml:space="preserve"> </w:t>
      </w:r>
      <w:proofErr w:type="spellStart"/>
      <w:r w:rsidRPr="001163BC">
        <w:rPr>
          <w:i/>
          <w:lang w:val="es-ES"/>
        </w:rPr>
        <w:t>Politik</w:t>
      </w:r>
      <w:proofErr w:type="spellEnd"/>
      <w:r w:rsidRPr="001163BC">
        <w:rPr>
          <w:i/>
          <w:lang w:val="es-ES"/>
        </w:rPr>
        <w:t xml:space="preserve"> </w:t>
      </w:r>
      <w:proofErr w:type="spellStart"/>
      <w:r w:rsidRPr="001163BC">
        <w:rPr>
          <w:i/>
          <w:lang w:val="es-ES"/>
        </w:rPr>
        <w:t>Dunia</w:t>
      </w:r>
      <w:proofErr w:type="spellEnd"/>
      <w:r w:rsidRPr="001163BC">
        <w:rPr>
          <w:lang w:val="es-ES"/>
        </w:rPr>
        <w:t>. Yogyakarta:</w:t>
      </w:r>
      <w:r>
        <w:rPr>
          <w:lang w:val="es-ES"/>
        </w:rPr>
        <w:t xml:space="preserve"> </w:t>
      </w:r>
      <w:proofErr w:type="spellStart"/>
      <w:r w:rsidRPr="001163BC">
        <w:rPr>
          <w:lang w:val="es-ES"/>
        </w:rPr>
        <w:t>Qalam</w:t>
      </w:r>
      <w:proofErr w:type="spellEnd"/>
      <w:r w:rsidRPr="001163BC">
        <w:rPr>
          <w:lang w:val="es-ES"/>
        </w:rPr>
        <w:t>, 2001.</w:t>
      </w:r>
    </w:p>
    <w:p w:rsidR="0007553A" w:rsidRPr="001163BC" w:rsidRDefault="0007553A" w:rsidP="0007553A">
      <w:pPr>
        <w:spacing w:line="360" w:lineRule="auto"/>
        <w:ind w:left="720" w:right="3" w:hanging="720"/>
        <w:jc w:val="both"/>
        <w:rPr>
          <w:lang w:val="es-ES"/>
        </w:rPr>
      </w:pPr>
      <w:r w:rsidRPr="001163BC">
        <w:rPr>
          <w:lang w:val="es-ES"/>
        </w:rPr>
        <w:t>--------------------------.</w:t>
      </w:r>
      <w:r>
        <w:rPr>
          <w:lang w:val="es-ES"/>
        </w:rPr>
        <w:t xml:space="preserve"> </w:t>
      </w:r>
      <w:proofErr w:type="spellStart"/>
      <w:r w:rsidRPr="001163BC">
        <w:rPr>
          <w:i/>
          <w:lang w:val="es-ES"/>
        </w:rPr>
        <w:t>Gelombang</w:t>
      </w:r>
      <w:proofErr w:type="spellEnd"/>
      <w:r w:rsidRPr="001163BC">
        <w:rPr>
          <w:i/>
          <w:lang w:val="es-ES"/>
        </w:rPr>
        <w:t xml:space="preserve"> </w:t>
      </w:r>
      <w:proofErr w:type="spellStart"/>
      <w:r w:rsidRPr="001163BC">
        <w:rPr>
          <w:i/>
          <w:lang w:val="es-ES"/>
        </w:rPr>
        <w:t>Demokratisasi</w:t>
      </w:r>
      <w:proofErr w:type="spellEnd"/>
      <w:r w:rsidRPr="001163BC">
        <w:rPr>
          <w:i/>
          <w:lang w:val="es-ES"/>
        </w:rPr>
        <w:t xml:space="preserve"> </w:t>
      </w:r>
      <w:proofErr w:type="spellStart"/>
      <w:r w:rsidRPr="001163BC">
        <w:rPr>
          <w:i/>
          <w:lang w:val="es-ES"/>
        </w:rPr>
        <w:t>Ketiga</w:t>
      </w:r>
      <w:proofErr w:type="spellEnd"/>
      <w:r w:rsidRPr="001163BC">
        <w:rPr>
          <w:lang w:val="es-ES"/>
        </w:rPr>
        <w:t xml:space="preserve">. Jakarta: Grafiti, 1997. </w:t>
      </w:r>
    </w:p>
    <w:p w:rsidR="0007553A" w:rsidRDefault="0007553A" w:rsidP="0007553A">
      <w:pPr>
        <w:spacing w:line="360" w:lineRule="auto"/>
        <w:ind w:left="720" w:right="3" w:hanging="720"/>
        <w:jc w:val="both"/>
      </w:pPr>
      <w:r w:rsidRPr="001163BC">
        <w:rPr>
          <w:lang w:val="es-ES"/>
        </w:rPr>
        <w:t xml:space="preserve">--------------------------. </w:t>
      </w:r>
      <w:proofErr w:type="spellStart"/>
      <w:r w:rsidRPr="001163BC">
        <w:rPr>
          <w:i/>
          <w:lang w:val="es-ES"/>
        </w:rPr>
        <w:t>Who</w:t>
      </w:r>
      <w:proofErr w:type="spellEnd"/>
      <w:r w:rsidRPr="001163BC">
        <w:rPr>
          <w:i/>
          <w:lang w:val="es-ES"/>
        </w:rPr>
        <w:t xml:space="preserve"> Are </w:t>
      </w:r>
      <w:proofErr w:type="spellStart"/>
      <w:r w:rsidRPr="001163BC">
        <w:rPr>
          <w:i/>
          <w:lang w:val="es-ES"/>
        </w:rPr>
        <w:t>We</w:t>
      </w:r>
      <w:proofErr w:type="spellEnd"/>
      <w:r w:rsidRPr="001163BC">
        <w:rPr>
          <w:i/>
          <w:lang w:val="es-ES"/>
        </w:rPr>
        <w:t xml:space="preserve">? </w:t>
      </w:r>
      <w:proofErr w:type="gramStart"/>
      <w:r w:rsidRPr="00DF3609">
        <w:rPr>
          <w:i/>
        </w:rPr>
        <w:t>The Challenges to America’s Nationa</w:t>
      </w:r>
      <w:r>
        <w:rPr>
          <w:i/>
        </w:rPr>
        <w:t xml:space="preserve">l </w:t>
      </w:r>
      <w:r w:rsidRPr="00DF3609">
        <w:rPr>
          <w:i/>
        </w:rPr>
        <w:t>Identity.</w:t>
      </w:r>
      <w:proofErr w:type="gramEnd"/>
      <w:r>
        <w:rPr>
          <w:i/>
        </w:rPr>
        <w:t xml:space="preserve"> </w:t>
      </w:r>
      <w:smartTag w:uri="urn:schemas-microsoft-com:office:smarttags" w:element="place">
        <w:smartTag w:uri="urn:schemas-microsoft-com:office:smarttags" w:element="State">
          <w:r w:rsidRPr="00D62700">
            <w:t>New York</w:t>
          </w:r>
        </w:smartTag>
      </w:smartTag>
      <w:r w:rsidRPr="00D62700">
        <w:t>: Simon &amp; Schuster, 2004.</w:t>
      </w:r>
      <w:r>
        <w:t>'</w:t>
      </w:r>
    </w:p>
    <w:p w:rsidR="0007553A" w:rsidRDefault="0007553A" w:rsidP="0007553A">
      <w:pPr>
        <w:spacing w:line="360" w:lineRule="auto"/>
        <w:ind w:left="720" w:right="3" w:hanging="720"/>
        <w:jc w:val="both"/>
      </w:pPr>
      <w:r w:rsidRPr="00D27BE0">
        <w:rPr>
          <w:lang w:val="pt-BR"/>
        </w:rPr>
        <w:t xml:space="preserve">Kimbal, Charles. </w:t>
      </w:r>
      <w:r w:rsidRPr="00D27BE0">
        <w:rPr>
          <w:i/>
          <w:lang w:val="pt-BR"/>
        </w:rPr>
        <w:t>Kala Agama Jadi Bencana</w:t>
      </w:r>
      <w:r w:rsidRPr="00D27BE0">
        <w:rPr>
          <w:lang w:val="pt-BR"/>
        </w:rPr>
        <w:t xml:space="preserve">. </w:t>
      </w:r>
      <w:smartTag w:uri="urn:schemas-microsoft-com:office:smarttags" w:element="place">
        <w:smartTag w:uri="urn:schemas-microsoft-com:office:smarttags" w:element="City">
          <w:r w:rsidRPr="00D62700">
            <w:t>Bandung</w:t>
          </w:r>
        </w:smartTag>
      </w:smartTag>
      <w:r w:rsidRPr="00D62700">
        <w:t xml:space="preserve">: </w:t>
      </w:r>
      <w:proofErr w:type="spellStart"/>
      <w:r w:rsidRPr="00D62700">
        <w:t>Mizan</w:t>
      </w:r>
      <w:proofErr w:type="spellEnd"/>
      <w:r w:rsidRPr="00D62700">
        <w:t>, 2002.</w:t>
      </w:r>
    </w:p>
    <w:p w:rsidR="0007553A" w:rsidRDefault="0007553A" w:rsidP="0007553A">
      <w:pPr>
        <w:spacing w:line="360" w:lineRule="auto"/>
        <w:ind w:left="720" w:right="3" w:hanging="720"/>
        <w:jc w:val="both"/>
      </w:pPr>
      <w:r>
        <w:t xml:space="preserve">Kirsch, Jonathan. </w:t>
      </w:r>
      <w:r w:rsidRPr="00C473FF">
        <w:rPr>
          <w:i/>
        </w:rPr>
        <w:t xml:space="preserve">A History </w:t>
      </w:r>
      <w:r>
        <w:rPr>
          <w:i/>
        </w:rPr>
        <w:t>o</w:t>
      </w:r>
      <w:r w:rsidRPr="00C473FF">
        <w:rPr>
          <w:i/>
        </w:rPr>
        <w:t xml:space="preserve">f </w:t>
      </w:r>
      <w:r>
        <w:rPr>
          <w:i/>
        </w:rPr>
        <w:t>t</w:t>
      </w:r>
      <w:r w:rsidRPr="00C473FF">
        <w:rPr>
          <w:i/>
        </w:rPr>
        <w:t xml:space="preserve">he End </w:t>
      </w:r>
      <w:r>
        <w:rPr>
          <w:i/>
        </w:rPr>
        <w:t>o</w:t>
      </w:r>
      <w:r w:rsidRPr="00C473FF">
        <w:rPr>
          <w:i/>
        </w:rPr>
        <w:t xml:space="preserve">f </w:t>
      </w:r>
      <w:r>
        <w:rPr>
          <w:i/>
        </w:rPr>
        <w:t>t</w:t>
      </w:r>
      <w:r w:rsidRPr="00C473FF">
        <w:rPr>
          <w:i/>
        </w:rPr>
        <w:t>he World</w:t>
      </w:r>
      <w:r>
        <w:rPr>
          <w:i/>
        </w:rPr>
        <w:t>:</w:t>
      </w:r>
      <w:r w:rsidRPr="00C473FF">
        <w:rPr>
          <w:i/>
        </w:rPr>
        <w:t xml:space="preserve"> How the Most Controversial Book in the Bible Changed the Course Western Civilization</w:t>
      </w:r>
      <w:r>
        <w:t xml:space="preserve">. </w:t>
      </w:r>
      <w:smartTag w:uri="urn:schemas-microsoft-com:office:smarttags" w:element="place">
        <w:smartTag w:uri="urn:schemas-microsoft-com:office:smarttags" w:element="State">
          <w:r>
            <w:t>New York</w:t>
          </w:r>
        </w:smartTag>
      </w:smartTag>
      <w:r>
        <w:t xml:space="preserve">: </w:t>
      </w:r>
      <w:proofErr w:type="spellStart"/>
      <w:r>
        <w:t>HarperSanFrancisco</w:t>
      </w:r>
      <w:proofErr w:type="spellEnd"/>
      <w:r>
        <w:t xml:space="preserve">, 2006. </w:t>
      </w:r>
    </w:p>
    <w:p w:rsidR="0007553A" w:rsidRPr="00D62700" w:rsidRDefault="0007553A" w:rsidP="0007553A">
      <w:pPr>
        <w:spacing w:line="360" w:lineRule="auto"/>
        <w:ind w:left="720" w:right="3" w:hanging="720"/>
        <w:jc w:val="both"/>
      </w:pPr>
      <w:r w:rsidRPr="00D62700">
        <w:t xml:space="preserve">Lewis, Bernard. </w:t>
      </w:r>
      <w:proofErr w:type="gramStart"/>
      <w:r w:rsidRPr="00D62700">
        <w:rPr>
          <w:i/>
        </w:rPr>
        <w:t>The Cri</w:t>
      </w:r>
      <w:r>
        <w:rPr>
          <w:i/>
        </w:rPr>
        <w:t>s</w:t>
      </w:r>
      <w:r w:rsidRPr="00D62700">
        <w:rPr>
          <w:i/>
        </w:rPr>
        <w:t>is of Islam</w:t>
      </w:r>
      <w:r w:rsidRPr="00D62700">
        <w:t>.</w:t>
      </w:r>
      <w:proofErr w:type="gramEnd"/>
      <w:r w:rsidRPr="00D62700">
        <w:t xml:space="preserve"> </w:t>
      </w:r>
      <w:smartTag w:uri="urn:schemas-microsoft-com:office:smarttags" w:element="place">
        <w:smartTag w:uri="urn:schemas-microsoft-com:office:smarttags" w:element="State">
          <w:r w:rsidRPr="00D62700">
            <w:t>New York</w:t>
          </w:r>
        </w:smartTag>
      </w:smartTag>
      <w:r w:rsidRPr="00D62700">
        <w:t xml:space="preserve">: Random House, 2003. </w:t>
      </w:r>
    </w:p>
    <w:p w:rsidR="0007553A" w:rsidRPr="00D62700" w:rsidRDefault="0007553A" w:rsidP="0007553A">
      <w:pPr>
        <w:spacing w:line="360" w:lineRule="auto"/>
        <w:ind w:left="720" w:right="3" w:hanging="720"/>
        <w:jc w:val="both"/>
      </w:pPr>
      <w:proofErr w:type="spellStart"/>
      <w:r w:rsidRPr="00D62700">
        <w:t>Mahbubani</w:t>
      </w:r>
      <w:proofErr w:type="spellEnd"/>
      <w:r w:rsidRPr="00D62700">
        <w:t xml:space="preserve">, Kishore. </w:t>
      </w:r>
      <w:proofErr w:type="gramStart"/>
      <w:r>
        <w:rPr>
          <w:i/>
        </w:rPr>
        <w:t>Beyond t</w:t>
      </w:r>
      <w:r w:rsidRPr="00D62700">
        <w:rPr>
          <w:i/>
        </w:rPr>
        <w:t>he Age of Innocence</w:t>
      </w:r>
      <w:r w:rsidRPr="00D62700">
        <w:t>.</w:t>
      </w:r>
      <w:proofErr w:type="gramEnd"/>
      <w:r w:rsidRPr="00D62700">
        <w:t xml:space="preserve"> </w:t>
      </w:r>
      <w:smartTag w:uri="urn:schemas-microsoft-com:office:smarttags" w:element="place">
        <w:smartTag w:uri="urn:schemas-microsoft-com:office:smarttags" w:element="State">
          <w:r w:rsidRPr="00D62700">
            <w:t>New York</w:t>
          </w:r>
        </w:smartTag>
      </w:smartTag>
      <w:r w:rsidRPr="00D62700">
        <w:t>: Public Affair, 2005.</w:t>
      </w:r>
    </w:p>
    <w:p w:rsidR="0007553A" w:rsidRDefault="0007553A" w:rsidP="0007553A">
      <w:pPr>
        <w:spacing w:line="360" w:lineRule="auto"/>
        <w:ind w:left="720" w:right="3" w:hanging="720"/>
        <w:jc w:val="both"/>
      </w:pPr>
      <w:proofErr w:type="gramStart"/>
      <w:r>
        <w:lastRenderedPageBreak/>
        <w:t xml:space="preserve">Marsden, George M. </w:t>
      </w:r>
      <w:r w:rsidRPr="00393D3F">
        <w:rPr>
          <w:i/>
        </w:rPr>
        <w:t>Fundamentalism and American Culture</w:t>
      </w:r>
      <w:r>
        <w:t>.</w:t>
      </w:r>
      <w:proofErr w:type="gramEnd"/>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2006. </w:t>
      </w:r>
    </w:p>
    <w:p w:rsidR="0007553A" w:rsidRDefault="0007553A" w:rsidP="0007553A">
      <w:pPr>
        <w:spacing w:line="360" w:lineRule="auto"/>
        <w:ind w:left="720" w:right="3" w:hanging="720"/>
        <w:jc w:val="both"/>
      </w:pPr>
      <w:r>
        <w:t xml:space="preserve">-----------------------. </w:t>
      </w:r>
      <w:proofErr w:type="gramStart"/>
      <w:r w:rsidRPr="00FD4C01">
        <w:rPr>
          <w:i/>
        </w:rPr>
        <w:t xml:space="preserve">Agama </w:t>
      </w:r>
      <w:proofErr w:type="spellStart"/>
      <w:r w:rsidRPr="00FD4C01">
        <w:rPr>
          <w:i/>
        </w:rPr>
        <w:t>dan</w:t>
      </w:r>
      <w:proofErr w:type="spellEnd"/>
      <w:r w:rsidRPr="00FD4C01">
        <w:rPr>
          <w:i/>
        </w:rPr>
        <w:t xml:space="preserve"> </w:t>
      </w:r>
      <w:proofErr w:type="spellStart"/>
      <w:r w:rsidRPr="00FD4C01">
        <w:rPr>
          <w:i/>
        </w:rPr>
        <w:t>Budaya</w:t>
      </w:r>
      <w:proofErr w:type="spellEnd"/>
      <w:r w:rsidRPr="00FD4C01">
        <w:rPr>
          <w:i/>
        </w:rPr>
        <w:t xml:space="preserve"> </w:t>
      </w:r>
      <w:proofErr w:type="spellStart"/>
      <w:r w:rsidRPr="00FD4C01">
        <w:rPr>
          <w:i/>
        </w:rPr>
        <w:t>Amerika</w:t>
      </w:r>
      <w:proofErr w:type="spellEnd"/>
      <w:r>
        <w:t>.</w:t>
      </w:r>
      <w:proofErr w:type="gramEnd"/>
      <w:r>
        <w:t xml:space="preserve"> </w:t>
      </w:r>
      <w:smartTag w:uri="urn:schemas-microsoft-com:office:smarttags" w:element="place">
        <w:smartTag w:uri="urn:schemas-microsoft-com:office:smarttags" w:element="City">
          <w:r>
            <w:t>Jakarta</w:t>
          </w:r>
        </w:smartTag>
      </w:smartTag>
      <w:r>
        <w:t xml:space="preserve">: </w:t>
      </w:r>
      <w:proofErr w:type="spellStart"/>
      <w:r>
        <w:t>Sinar</w:t>
      </w:r>
      <w:proofErr w:type="spellEnd"/>
      <w:r>
        <w:t xml:space="preserve"> </w:t>
      </w:r>
      <w:proofErr w:type="spellStart"/>
      <w:r>
        <w:t>Harapan</w:t>
      </w:r>
      <w:proofErr w:type="spellEnd"/>
      <w:r>
        <w:t>, 1996.</w:t>
      </w:r>
    </w:p>
    <w:p w:rsidR="0007553A" w:rsidRDefault="0007553A" w:rsidP="0007553A">
      <w:pPr>
        <w:spacing w:line="360" w:lineRule="auto"/>
        <w:ind w:left="720" w:right="3" w:hanging="720"/>
        <w:jc w:val="both"/>
      </w:pPr>
      <w:proofErr w:type="gramStart"/>
      <w:r>
        <w:t>Marty, Martin E. and Appleby, R. Scott.</w:t>
      </w:r>
      <w:proofErr w:type="gramEnd"/>
      <w:r>
        <w:t xml:space="preserve"> </w:t>
      </w:r>
      <w:r w:rsidRPr="000B226E">
        <w:rPr>
          <w:i/>
        </w:rPr>
        <w:t xml:space="preserve">The Glory and </w:t>
      </w:r>
      <w:r>
        <w:rPr>
          <w:i/>
        </w:rPr>
        <w:t>t</w:t>
      </w:r>
      <w:r w:rsidRPr="000B226E">
        <w:rPr>
          <w:i/>
        </w:rPr>
        <w:t>he Power</w:t>
      </w:r>
      <w:r>
        <w:rPr>
          <w:i/>
        </w:rPr>
        <w:t>:</w:t>
      </w:r>
      <w:r w:rsidRPr="000B226E">
        <w:rPr>
          <w:i/>
        </w:rPr>
        <w:t xml:space="preserve"> The Fundamentalist</w:t>
      </w:r>
      <w:r>
        <w:rPr>
          <w:i/>
        </w:rPr>
        <w:t xml:space="preserve"> </w:t>
      </w:r>
      <w:r w:rsidRPr="000B226E">
        <w:rPr>
          <w:i/>
        </w:rPr>
        <w:t>Challenge to Modern World.</w:t>
      </w:r>
      <w:r>
        <w:t xml:space="preserve"> </w:t>
      </w:r>
      <w:smartTag w:uri="urn:schemas-microsoft-com:office:smarttags" w:element="place">
        <w:smartTag w:uri="urn:schemas-microsoft-com:office:smarttags" w:element="City">
          <w:r>
            <w:t>Boston</w:t>
          </w:r>
        </w:smartTag>
      </w:smartTag>
      <w:r>
        <w:t>: Bacon Press, 1992.</w:t>
      </w:r>
    </w:p>
    <w:p w:rsidR="0007553A" w:rsidRDefault="0007553A" w:rsidP="0007553A">
      <w:pPr>
        <w:spacing w:line="360" w:lineRule="auto"/>
        <w:ind w:left="720" w:right="3" w:hanging="720"/>
        <w:jc w:val="both"/>
      </w:pPr>
      <w:proofErr w:type="gramStart"/>
      <w:r>
        <w:t xml:space="preserve">Marty, Martin E. </w:t>
      </w:r>
      <w:r w:rsidRPr="00177306">
        <w:rPr>
          <w:i/>
        </w:rPr>
        <w:t>Politics Religion and the Common Good.</w:t>
      </w:r>
      <w:proofErr w:type="gramEnd"/>
      <w:r w:rsidRPr="00177306">
        <w:rPr>
          <w:i/>
        </w:rPr>
        <w:t xml:space="preserve"> </w:t>
      </w:r>
      <w:proofErr w:type="gramStart"/>
      <w:r w:rsidRPr="00177306">
        <w:rPr>
          <w:i/>
        </w:rPr>
        <w:t>Advancing a Distinctly A</w:t>
      </w:r>
      <w:r>
        <w:rPr>
          <w:i/>
        </w:rPr>
        <w:t>merican Conversation about Relig</w:t>
      </w:r>
      <w:r w:rsidRPr="00177306">
        <w:rPr>
          <w:i/>
        </w:rPr>
        <w:t>ion’s Role in Our Shared Life</w:t>
      </w:r>
      <w:r>
        <w:t>.</w:t>
      </w:r>
      <w:proofErr w:type="gramEnd"/>
      <w:r>
        <w:t xml:space="preserve"> San </w:t>
      </w:r>
      <w:proofErr w:type="spellStart"/>
      <w:r>
        <w:t>Fransisco</w:t>
      </w:r>
      <w:proofErr w:type="spellEnd"/>
      <w:r>
        <w:t xml:space="preserve">: </w:t>
      </w:r>
      <w:proofErr w:type="spellStart"/>
      <w:r>
        <w:t>Jossey</w:t>
      </w:r>
      <w:proofErr w:type="spellEnd"/>
      <w:r>
        <w:t xml:space="preserve">-Bass Publishers, 2000. </w:t>
      </w:r>
    </w:p>
    <w:p w:rsidR="0007553A" w:rsidRPr="00D62700" w:rsidRDefault="0007553A" w:rsidP="0007553A">
      <w:pPr>
        <w:spacing w:line="360" w:lineRule="auto"/>
        <w:ind w:left="720" w:right="3" w:hanging="720"/>
        <w:jc w:val="both"/>
      </w:pPr>
      <w:proofErr w:type="spellStart"/>
      <w:proofErr w:type="gramStart"/>
      <w:r w:rsidRPr="00D62700">
        <w:t>Mearsheimer</w:t>
      </w:r>
      <w:proofErr w:type="spellEnd"/>
      <w:r w:rsidRPr="00D62700">
        <w:t xml:space="preserve"> John J. and Walt Stephen M</w:t>
      </w:r>
      <w:r w:rsidRPr="00D62700">
        <w:rPr>
          <w:i/>
        </w:rPr>
        <w:t>.</w:t>
      </w:r>
      <w:proofErr w:type="gramEnd"/>
      <w:r w:rsidRPr="00D62700">
        <w:rPr>
          <w:i/>
        </w:rPr>
        <w:t xml:space="preserve"> </w:t>
      </w:r>
      <w:proofErr w:type="gramStart"/>
      <w:r w:rsidRPr="00D62700">
        <w:rPr>
          <w:i/>
        </w:rPr>
        <w:t>The Israel Lobby and U.S. Foreign Policy</w:t>
      </w:r>
      <w:r w:rsidRPr="00D62700">
        <w:t>.</w:t>
      </w:r>
      <w:proofErr w:type="gramEnd"/>
      <w:r>
        <w:t xml:space="preserve"> </w:t>
      </w:r>
      <w:smartTag w:uri="urn:schemas-microsoft-com:office:smarttags" w:element="place">
        <w:smartTag w:uri="urn:schemas-microsoft-com:office:smarttags" w:element="State">
          <w:r w:rsidRPr="00D62700">
            <w:t>New York</w:t>
          </w:r>
        </w:smartTag>
      </w:smartTag>
      <w:r w:rsidRPr="00D62700">
        <w:t>: Farrar, Straus and Giroux, 2007.</w:t>
      </w:r>
    </w:p>
    <w:p w:rsidR="0007553A" w:rsidRDefault="0007553A" w:rsidP="0007553A">
      <w:pPr>
        <w:spacing w:line="360" w:lineRule="auto"/>
        <w:ind w:left="720" w:right="3" w:hanging="720"/>
        <w:jc w:val="both"/>
      </w:pPr>
      <w:r>
        <w:t xml:space="preserve">Noll, Mark A. </w:t>
      </w:r>
      <w:proofErr w:type="gramStart"/>
      <w:r w:rsidRPr="0020007F">
        <w:rPr>
          <w:i/>
        </w:rPr>
        <w:t xml:space="preserve">A History </w:t>
      </w:r>
      <w:r>
        <w:rPr>
          <w:i/>
        </w:rPr>
        <w:t>o</w:t>
      </w:r>
      <w:r w:rsidRPr="0020007F">
        <w:rPr>
          <w:i/>
        </w:rPr>
        <w:t xml:space="preserve">f Christianity </w:t>
      </w:r>
      <w:r>
        <w:rPr>
          <w:i/>
        </w:rPr>
        <w:t>i</w:t>
      </w:r>
      <w:r w:rsidRPr="0020007F">
        <w:rPr>
          <w:i/>
        </w:rPr>
        <w:t xml:space="preserve">n </w:t>
      </w:r>
      <w:r>
        <w:rPr>
          <w:i/>
        </w:rPr>
        <w:t>t</w:t>
      </w:r>
      <w:r w:rsidRPr="0020007F">
        <w:rPr>
          <w:i/>
        </w:rPr>
        <w:t xml:space="preserve">he United States </w:t>
      </w:r>
      <w:r>
        <w:rPr>
          <w:i/>
        </w:rPr>
        <w:t>a</w:t>
      </w:r>
      <w:r w:rsidRPr="0020007F">
        <w:rPr>
          <w:i/>
        </w:rPr>
        <w:t>nd Canada</w:t>
      </w:r>
      <w:r>
        <w:t>.</w:t>
      </w:r>
      <w:proofErr w:type="gramEnd"/>
      <w:r>
        <w:t xml:space="preserve"> </w:t>
      </w:r>
      <w:smartTag w:uri="urn:schemas-microsoft-com:office:smarttags" w:element="place">
        <w:smartTag w:uri="urn:schemas-microsoft-com:office:smarttags" w:element="State">
          <w:r>
            <w:t>Michigan</w:t>
          </w:r>
        </w:smartTag>
      </w:smartTag>
      <w:r>
        <w:t xml:space="preserve">: William B. Eerdmans Publishing Company, 1992. </w:t>
      </w:r>
    </w:p>
    <w:p w:rsidR="0007553A" w:rsidRDefault="0007553A" w:rsidP="0007553A">
      <w:pPr>
        <w:spacing w:line="360" w:lineRule="auto"/>
        <w:ind w:left="720" w:right="3" w:hanging="720"/>
        <w:jc w:val="both"/>
      </w:pPr>
      <w:r w:rsidRPr="00CB66D8">
        <w:t xml:space="preserve">Phillips, Kevin. </w:t>
      </w:r>
      <w:r w:rsidRPr="00CB66D8">
        <w:rPr>
          <w:i/>
        </w:rPr>
        <w:t>American Theocracy</w:t>
      </w:r>
      <w:r>
        <w:rPr>
          <w:i/>
        </w:rPr>
        <w:t>:</w:t>
      </w:r>
      <w:r w:rsidRPr="00CB66D8">
        <w:rPr>
          <w:i/>
        </w:rPr>
        <w:t xml:space="preserve"> The Peril </w:t>
      </w:r>
      <w:r>
        <w:rPr>
          <w:i/>
        </w:rPr>
        <w:t>a</w:t>
      </w:r>
      <w:r w:rsidRPr="00CB66D8">
        <w:rPr>
          <w:i/>
        </w:rPr>
        <w:t xml:space="preserve">nd Politics </w:t>
      </w:r>
      <w:r>
        <w:rPr>
          <w:i/>
        </w:rPr>
        <w:t>o</w:t>
      </w:r>
      <w:r w:rsidRPr="00CB66D8">
        <w:rPr>
          <w:i/>
        </w:rPr>
        <w:t xml:space="preserve">f Radical Religion, Oil, </w:t>
      </w:r>
      <w:r>
        <w:rPr>
          <w:i/>
        </w:rPr>
        <w:t>a</w:t>
      </w:r>
      <w:r w:rsidRPr="00CB66D8">
        <w:rPr>
          <w:i/>
        </w:rPr>
        <w:t xml:space="preserve">nd Borrowed Money </w:t>
      </w:r>
      <w:r>
        <w:rPr>
          <w:i/>
        </w:rPr>
        <w:t>i</w:t>
      </w:r>
      <w:r w:rsidRPr="00CB66D8">
        <w:rPr>
          <w:i/>
        </w:rPr>
        <w:t xml:space="preserve">n </w:t>
      </w:r>
      <w:r>
        <w:rPr>
          <w:i/>
        </w:rPr>
        <w:t>t</w:t>
      </w:r>
      <w:r w:rsidRPr="00CB66D8">
        <w:rPr>
          <w:i/>
        </w:rPr>
        <w:t>he 21st Century</w:t>
      </w:r>
      <w:r w:rsidRPr="00CB66D8">
        <w:t xml:space="preserve">. </w:t>
      </w:r>
      <w:smartTag w:uri="urn:schemas-microsoft-com:office:smarttags" w:element="place">
        <w:smartTag w:uri="urn:schemas-microsoft-com:office:smarttags" w:element="State">
          <w:r>
            <w:t>New York</w:t>
          </w:r>
        </w:smartTag>
      </w:smartTag>
      <w:r>
        <w:t xml:space="preserve">: Penguin Books, 2006. </w:t>
      </w:r>
    </w:p>
    <w:p w:rsidR="0007553A" w:rsidRDefault="0007553A" w:rsidP="0007553A">
      <w:pPr>
        <w:spacing w:line="360" w:lineRule="auto"/>
        <w:ind w:left="720" w:right="3" w:hanging="720"/>
        <w:jc w:val="both"/>
      </w:pPr>
      <w:r>
        <w:t xml:space="preserve">Roy, Olivier. </w:t>
      </w:r>
      <w:proofErr w:type="gramStart"/>
      <w:r w:rsidRPr="004470A4">
        <w:rPr>
          <w:i/>
        </w:rPr>
        <w:t xml:space="preserve">The Politics </w:t>
      </w:r>
      <w:r>
        <w:rPr>
          <w:i/>
        </w:rPr>
        <w:t>o</w:t>
      </w:r>
      <w:r w:rsidRPr="004470A4">
        <w:rPr>
          <w:i/>
        </w:rPr>
        <w:t xml:space="preserve">f Chaos </w:t>
      </w:r>
      <w:r>
        <w:rPr>
          <w:i/>
        </w:rPr>
        <w:t>i</w:t>
      </w:r>
      <w:r w:rsidRPr="004470A4">
        <w:rPr>
          <w:i/>
        </w:rPr>
        <w:t xml:space="preserve">n </w:t>
      </w:r>
      <w:r>
        <w:rPr>
          <w:i/>
        </w:rPr>
        <w:t>t</w:t>
      </w:r>
      <w:r w:rsidRPr="004470A4">
        <w:rPr>
          <w:i/>
        </w:rPr>
        <w:t>he Middle East</w:t>
      </w:r>
      <w:r>
        <w:t>.</w:t>
      </w:r>
      <w:proofErr w:type="gramEnd"/>
      <w:r>
        <w:t xml:space="preserve"> </w:t>
      </w:r>
      <w:smartTag w:uri="urn:schemas-microsoft-com:office:smarttags" w:element="place">
        <w:smartTag w:uri="urn:schemas-microsoft-com:office:smarttags" w:element="City">
          <w:r>
            <w:t>London</w:t>
          </w:r>
        </w:smartTag>
      </w:smartTag>
      <w:r>
        <w:t xml:space="preserve">: Hurst &amp; Company, 2007. </w:t>
      </w:r>
    </w:p>
    <w:p w:rsidR="0007553A" w:rsidRPr="00B157C7" w:rsidRDefault="0007553A" w:rsidP="0007553A">
      <w:pPr>
        <w:spacing w:line="360" w:lineRule="auto"/>
        <w:ind w:left="720" w:right="3" w:hanging="720"/>
        <w:jc w:val="both"/>
      </w:pPr>
      <w:r w:rsidRPr="001163BC">
        <w:rPr>
          <w:lang w:val="es-ES"/>
        </w:rPr>
        <w:t xml:space="preserve">Spencer, Robert. </w:t>
      </w:r>
      <w:r w:rsidRPr="001163BC">
        <w:rPr>
          <w:i/>
          <w:lang w:val="es-ES"/>
        </w:rPr>
        <w:t xml:space="preserve">Islam </w:t>
      </w:r>
      <w:proofErr w:type="spellStart"/>
      <w:r w:rsidRPr="001163BC">
        <w:rPr>
          <w:i/>
          <w:lang w:val="es-ES"/>
        </w:rPr>
        <w:t>Ditelanjangi</w:t>
      </w:r>
      <w:proofErr w:type="spellEnd"/>
      <w:r>
        <w:rPr>
          <w:lang w:val="es-ES"/>
        </w:rPr>
        <w:t>:</w:t>
      </w:r>
      <w:r w:rsidRPr="001163BC">
        <w:rPr>
          <w:lang w:val="es-ES"/>
        </w:rPr>
        <w:t xml:space="preserve"> </w:t>
      </w:r>
      <w:proofErr w:type="spellStart"/>
      <w:r w:rsidRPr="001163BC">
        <w:rPr>
          <w:i/>
          <w:lang w:val="es-ES"/>
        </w:rPr>
        <w:t>Pertanyaan-pertanyaan</w:t>
      </w:r>
      <w:proofErr w:type="spellEnd"/>
      <w:r w:rsidRPr="001163BC">
        <w:rPr>
          <w:i/>
          <w:lang w:val="es-ES"/>
        </w:rPr>
        <w:t xml:space="preserve"> </w:t>
      </w:r>
      <w:proofErr w:type="spellStart"/>
      <w:r w:rsidRPr="001163BC">
        <w:rPr>
          <w:i/>
          <w:lang w:val="es-ES"/>
        </w:rPr>
        <w:t>Subversif</w:t>
      </w:r>
      <w:proofErr w:type="spellEnd"/>
      <w:r w:rsidRPr="001163BC">
        <w:rPr>
          <w:i/>
          <w:lang w:val="es-ES"/>
        </w:rPr>
        <w:t xml:space="preserve"> </w:t>
      </w:r>
      <w:proofErr w:type="spellStart"/>
      <w:r w:rsidRPr="001163BC">
        <w:rPr>
          <w:i/>
          <w:lang w:val="es-ES"/>
        </w:rPr>
        <w:t>Seputar</w:t>
      </w:r>
      <w:proofErr w:type="spellEnd"/>
      <w:r w:rsidRPr="001163BC">
        <w:rPr>
          <w:i/>
          <w:lang w:val="es-ES"/>
        </w:rPr>
        <w:t xml:space="preserve"> </w:t>
      </w:r>
      <w:proofErr w:type="spellStart"/>
      <w:r w:rsidRPr="001163BC">
        <w:rPr>
          <w:i/>
          <w:lang w:val="es-ES"/>
        </w:rPr>
        <w:t>Doktrin</w:t>
      </w:r>
      <w:proofErr w:type="spellEnd"/>
      <w:r w:rsidRPr="001163BC">
        <w:rPr>
          <w:i/>
          <w:lang w:val="es-ES"/>
        </w:rPr>
        <w:t xml:space="preserve"> </w:t>
      </w:r>
      <w:r>
        <w:rPr>
          <w:i/>
          <w:lang w:val="es-ES"/>
        </w:rPr>
        <w:t>d</w:t>
      </w:r>
      <w:r w:rsidRPr="001163BC">
        <w:rPr>
          <w:i/>
          <w:lang w:val="es-ES"/>
        </w:rPr>
        <w:t xml:space="preserve">an </w:t>
      </w:r>
      <w:proofErr w:type="spellStart"/>
      <w:r w:rsidRPr="001163BC">
        <w:rPr>
          <w:i/>
          <w:lang w:val="es-ES"/>
        </w:rPr>
        <w:t>Tradisi</w:t>
      </w:r>
      <w:proofErr w:type="spellEnd"/>
      <w:r w:rsidRPr="001163BC">
        <w:rPr>
          <w:i/>
          <w:lang w:val="es-ES"/>
        </w:rPr>
        <w:t xml:space="preserve"> </w:t>
      </w:r>
      <w:proofErr w:type="spellStart"/>
      <w:r w:rsidRPr="001163BC">
        <w:rPr>
          <w:i/>
          <w:lang w:val="es-ES"/>
        </w:rPr>
        <w:t>Kaum</w:t>
      </w:r>
      <w:proofErr w:type="spellEnd"/>
      <w:r w:rsidRPr="001163BC">
        <w:rPr>
          <w:i/>
          <w:lang w:val="es-ES"/>
        </w:rPr>
        <w:t xml:space="preserve"> </w:t>
      </w:r>
      <w:proofErr w:type="spellStart"/>
      <w:r w:rsidRPr="001163BC">
        <w:rPr>
          <w:i/>
          <w:lang w:val="es-ES"/>
        </w:rPr>
        <w:t>Muslim</w:t>
      </w:r>
      <w:proofErr w:type="spellEnd"/>
      <w:r w:rsidRPr="001163BC">
        <w:rPr>
          <w:lang w:val="es-ES"/>
        </w:rPr>
        <w:t xml:space="preserve">. </w:t>
      </w:r>
      <w:smartTag w:uri="urn:schemas-microsoft-com:office:smarttags" w:element="place">
        <w:smartTag w:uri="urn:schemas-microsoft-com:office:smarttags" w:element="City">
          <w:r w:rsidRPr="00B157C7">
            <w:t>Jakarta</w:t>
          </w:r>
        </w:smartTag>
      </w:smartTag>
      <w:r w:rsidRPr="00B157C7">
        <w:t xml:space="preserve">: </w:t>
      </w:r>
      <w:proofErr w:type="spellStart"/>
      <w:r w:rsidRPr="00B157C7">
        <w:t>Paramadina</w:t>
      </w:r>
      <w:proofErr w:type="spellEnd"/>
      <w:r w:rsidRPr="00B157C7">
        <w:t>, 2002.</w:t>
      </w:r>
    </w:p>
    <w:p w:rsidR="0007553A" w:rsidRPr="00B157C7" w:rsidRDefault="0007553A" w:rsidP="0007553A">
      <w:pPr>
        <w:spacing w:line="360" w:lineRule="auto"/>
        <w:ind w:left="720" w:right="3" w:hanging="720"/>
        <w:jc w:val="both"/>
      </w:pPr>
      <w:r w:rsidRPr="00B157C7">
        <w:rPr>
          <w:i/>
        </w:rPr>
        <w:t xml:space="preserve">---------------------. </w:t>
      </w:r>
      <w:proofErr w:type="gramStart"/>
      <w:r w:rsidRPr="00B157C7">
        <w:rPr>
          <w:i/>
        </w:rPr>
        <w:t>Religion of Peace?</w:t>
      </w:r>
      <w:proofErr w:type="gramEnd"/>
      <w:r w:rsidRPr="00B157C7">
        <w:rPr>
          <w:i/>
        </w:rPr>
        <w:t xml:space="preserve"> Why Christianity Is and Islam Isn’t</w:t>
      </w:r>
      <w:r w:rsidRPr="00B157C7">
        <w:t xml:space="preserve">. </w:t>
      </w:r>
      <w:smartTag w:uri="urn:schemas-microsoft-com:office:smarttags" w:element="place">
        <w:smartTag w:uri="urn:schemas-microsoft-com:office:smarttags" w:element="State">
          <w:r w:rsidRPr="00B157C7">
            <w:t>Washington</w:t>
          </w:r>
        </w:smartTag>
      </w:smartTag>
      <w:r w:rsidRPr="00B157C7">
        <w:t xml:space="preserve">: </w:t>
      </w:r>
      <w:proofErr w:type="spellStart"/>
      <w:r w:rsidRPr="00B157C7">
        <w:t>Regnery</w:t>
      </w:r>
      <w:proofErr w:type="spellEnd"/>
      <w:r w:rsidRPr="00B157C7">
        <w:t xml:space="preserve"> Publishing, 2007.</w:t>
      </w:r>
    </w:p>
    <w:p w:rsidR="0007553A" w:rsidRPr="00D62700" w:rsidRDefault="0007553A" w:rsidP="0007553A">
      <w:pPr>
        <w:spacing w:line="360" w:lineRule="auto"/>
        <w:ind w:left="720" w:right="3" w:hanging="720"/>
        <w:jc w:val="both"/>
      </w:pPr>
      <w:proofErr w:type="spellStart"/>
      <w:r>
        <w:t>Stelzer</w:t>
      </w:r>
      <w:proofErr w:type="spellEnd"/>
      <w:r>
        <w:t>, Irwin (</w:t>
      </w:r>
      <w:proofErr w:type="spellStart"/>
      <w:proofErr w:type="gramStart"/>
      <w:r>
        <w:t>ed</w:t>
      </w:r>
      <w:proofErr w:type="spellEnd"/>
      <w:proofErr w:type="gramEnd"/>
      <w:r>
        <w:t xml:space="preserve">). </w:t>
      </w:r>
      <w:proofErr w:type="gramStart"/>
      <w:r w:rsidRPr="00E635CA">
        <w:rPr>
          <w:i/>
        </w:rPr>
        <w:t>The Neocon Reader</w:t>
      </w:r>
      <w:r>
        <w:t>.</w:t>
      </w:r>
      <w:proofErr w:type="gramEnd"/>
      <w:r>
        <w:t xml:space="preserve"> </w:t>
      </w:r>
      <w:smartTag w:uri="urn:schemas-microsoft-com:office:smarttags" w:element="place">
        <w:smartTag w:uri="urn:schemas-microsoft-com:office:smarttags" w:element="State">
          <w:r>
            <w:t>New York</w:t>
          </w:r>
        </w:smartTag>
      </w:smartTag>
      <w:r>
        <w:t xml:space="preserve">: </w:t>
      </w:r>
      <w:proofErr w:type="spellStart"/>
      <w:r>
        <w:t>Crove</w:t>
      </w:r>
      <w:proofErr w:type="spellEnd"/>
      <w:r>
        <w:t xml:space="preserve"> Press, 2004.</w:t>
      </w:r>
    </w:p>
    <w:p w:rsidR="0007553A" w:rsidRDefault="0007553A" w:rsidP="0007553A">
      <w:pPr>
        <w:spacing w:line="360" w:lineRule="auto"/>
        <w:ind w:left="720" w:right="3" w:hanging="720"/>
        <w:jc w:val="both"/>
      </w:pPr>
      <w:r>
        <w:t xml:space="preserve">Unger, Craig. </w:t>
      </w:r>
      <w:r w:rsidRPr="00FE770E">
        <w:rPr>
          <w:i/>
        </w:rPr>
        <w:t xml:space="preserve">The </w:t>
      </w:r>
      <w:proofErr w:type="gramStart"/>
      <w:r w:rsidRPr="00FE770E">
        <w:rPr>
          <w:i/>
        </w:rPr>
        <w:t>Fall</w:t>
      </w:r>
      <w:proofErr w:type="gramEnd"/>
      <w:r w:rsidRPr="00FE770E">
        <w:rPr>
          <w:i/>
        </w:rPr>
        <w:t xml:space="preserve"> of </w:t>
      </w:r>
      <w:r>
        <w:rPr>
          <w:i/>
        </w:rPr>
        <w:t>t</w:t>
      </w:r>
      <w:r w:rsidRPr="00FE770E">
        <w:rPr>
          <w:i/>
        </w:rPr>
        <w:t>he House of Bush</w:t>
      </w:r>
      <w:r>
        <w:t xml:space="preserve">. </w:t>
      </w:r>
      <w:smartTag w:uri="urn:schemas-microsoft-com:office:smarttags" w:element="place">
        <w:smartTag w:uri="urn:schemas-microsoft-com:office:smarttags" w:element="State">
          <w:r>
            <w:t>New York</w:t>
          </w:r>
        </w:smartTag>
      </w:smartTag>
      <w:r>
        <w:t xml:space="preserve">: Scribner, 2007. </w:t>
      </w:r>
    </w:p>
    <w:p w:rsidR="0007553A" w:rsidRDefault="0007553A" w:rsidP="0007553A">
      <w:pPr>
        <w:spacing w:line="360" w:lineRule="auto"/>
        <w:ind w:left="720" w:right="3" w:hanging="720"/>
        <w:jc w:val="both"/>
      </w:pPr>
      <w:r>
        <w:t>----------------</w:t>
      </w:r>
      <w:r w:rsidRPr="00D62700">
        <w:t xml:space="preserve">. </w:t>
      </w:r>
      <w:r>
        <w:rPr>
          <w:i/>
        </w:rPr>
        <w:t xml:space="preserve">American Armageddon: How The Delusions of the Neoconservatives and the Christian Right Triggered the Descent of </w:t>
      </w:r>
      <w:smartTag w:uri="urn:schemas-microsoft-com:office:smarttags" w:element="place">
        <w:smartTag w:uri="urn:schemas-microsoft-com:office:smarttags" w:element="country-region">
          <w:r>
            <w:rPr>
              <w:i/>
            </w:rPr>
            <w:t>America</w:t>
          </w:r>
        </w:smartTag>
      </w:smartTag>
      <w:r>
        <w:rPr>
          <w:i/>
        </w:rPr>
        <w:t>–And Still Imperil Our Future</w:t>
      </w:r>
      <w:r w:rsidRPr="00DF3609">
        <w:rPr>
          <w:i/>
        </w:rPr>
        <w:t>.</w:t>
      </w:r>
      <w:r>
        <w:rPr>
          <w:i/>
        </w:rPr>
        <w:t xml:space="preserve"> </w:t>
      </w:r>
      <w:smartTag w:uri="urn:schemas-microsoft-com:office:smarttags" w:element="place">
        <w:smartTag w:uri="urn:schemas-microsoft-com:office:smarttags" w:element="State">
          <w:r w:rsidRPr="00D62700">
            <w:t>New York</w:t>
          </w:r>
        </w:smartTag>
      </w:smartTag>
      <w:r w:rsidRPr="00D62700">
        <w:t xml:space="preserve">: </w:t>
      </w:r>
      <w:r>
        <w:t>Scribner</w:t>
      </w:r>
      <w:r w:rsidRPr="00D62700">
        <w:t>, 200</w:t>
      </w:r>
      <w:r>
        <w:t>7</w:t>
      </w:r>
      <w:r w:rsidRPr="00D62700">
        <w:t>.</w:t>
      </w:r>
    </w:p>
    <w:p w:rsidR="0007553A" w:rsidRDefault="0007553A" w:rsidP="0007553A">
      <w:pPr>
        <w:spacing w:line="360" w:lineRule="auto"/>
        <w:ind w:left="720" w:right="3" w:hanging="720"/>
        <w:jc w:val="both"/>
      </w:pPr>
      <w:r>
        <w:t xml:space="preserve">Ward, Keith. </w:t>
      </w:r>
      <w:r w:rsidRPr="00D30B27">
        <w:rPr>
          <w:i/>
        </w:rPr>
        <w:t xml:space="preserve">Is Religion </w:t>
      </w:r>
      <w:proofErr w:type="gramStart"/>
      <w:r w:rsidRPr="00D30B27">
        <w:rPr>
          <w:i/>
        </w:rPr>
        <w:t>Dangerous</w:t>
      </w:r>
      <w:r>
        <w:t>.</w:t>
      </w:r>
      <w:proofErr w:type="gramEnd"/>
      <w:r>
        <w:t xml:space="preserve"> </w:t>
      </w:r>
      <w:smartTag w:uri="urn:schemas-microsoft-com:office:smarttags" w:element="place">
        <w:smartTag w:uri="urn:schemas-microsoft-com:office:smarttags" w:element="City">
          <w:r>
            <w:t>Oxford</w:t>
          </w:r>
        </w:smartTag>
      </w:smartTag>
      <w:r>
        <w:t>: Lion Book, 2006.</w:t>
      </w:r>
    </w:p>
    <w:p w:rsidR="0007553A" w:rsidRDefault="0007553A" w:rsidP="0007553A">
      <w:pPr>
        <w:spacing w:line="360" w:lineRule="auto"/>
        <w:ind w:left="720" w:right="3" w:hanging="720"/>
        <w:jc w:val="both"/>
      </w:pPr>
      <w:r>
        <w:t xml:space="preserve">Wallis, Jim. </w:t>
      </w:r>
      <w:r w:rsidRPr="00F85620">
        <w:rPr>
          <w:i/>
        </w:rPr>
        <w:t>God’s Politics</w:t>
      </w:r>
      <w:r>
        <w:rPr>
          <w:i/>
        </w:rPr>
        <w:t>:</w:t>
      </w:r>
      <w:r w:rsidRPr="00F85620">
        <w:rPr>
          <w:i/>
        </w:rPr>
        <w:t xml:space="preserve"> A New Vision for Faith and Politics in </w:t>
      </w:r>
      <w:smartTag w:uri="urn:schemas-microsoft-com:office:smarttags" w:element="place">
        <w:smartTag w:uri="urn:schemas-microsoft-com:office:smarttags" w:element="country-region">
          <w:r w:rsidRPr="00F85620">
            <w:rPr>
              <w:i/>
            </w:rPr>
            <w:t>America</w:t>
          </w:r>
        </w:smartTag>
      </w:smartTag>
      <w:r>
        <w:t xml:space="preserve">. </w:t>
      </w:r>
      <w:smartTag w:uri="urn:schemas-microsoft-com:office:smarttags" w:element="place">
        <w:smartTag w:uri="urn:schemas-microsoft-com:office:smarttags" w:element="State">
          <w:r>
            <w:t>New York</w:t>
          </w:r>
        </w:smartTag>
      </w:smartTag>
      <w:r>
        <w:t xml:space="preserve">: </w:t>
      </w:r>
      <w:proofErr w:type="spellStart"/>
      <w:r>
        <w:t>HarperSanFrancisco</w:t>
      </w:r>
      <w:proofErr w:type="spellEnd"/>
      <w:r>
        <w:t>, 2006.</w:t>
      </w:r>
    </w:p>
    <w:p w:rsidR="0007553A" w:rsidRDefault="0007553A" w:rsidP="0007553A">
      <w:pPr>
        <w:spacing w:line="360" w:lineRule="auto"/>
        <w:ind w:left="720" w:right="3" w:hanging="720"/>
        <w:jc w:val="both"/>
      </w:pPr>
      <w:r>
        <w:t xml:space="preserve">----------------. </w:t>
      </w:r>
      <w:r w:rsidRPr="00402DD9">
        <w:rPr>
          <w:i/>
        </w:rPr>
        <w:t>The Great Awakening</w:t>
      </w:r>
      <w:r>
        <w:rPr>
          <w:i/>
        </w:rPr>
        <w:t>:</w:t>
      </w:r>
      <w:r w:rsidRPr="00402DD9">
        <w:rPr>
          <w:i/>
        </w:rPr>
        <w:t xml:space="preserve"> Reviving Faith &amp; Politics in </w:t>
      </w:r>
      <w:proofErr w:type="gramStart"/>
      <w:r w:rsidRPr="00402DD9">
        <w:rPr>
          <w:i/>
        </w:rPr>
        <w:t>A</w:t>
      </w:r>
      <w:proofErr w:type="gramEnd"/>
      <w:r w:rsidRPr="00402DD9">
        <w:rPr>
          <w:i/>
        </w:rPr>
        <w:t xml:space="preserve"> Post-Religious Right </w:t>
      </w:r>
      <w:smartTag w:uri="urn:schemas-microsoft-com:office:smarttags" w:element="place">
        <w:smartTag w:uri="urn:schemas-microsoft-com:office:smarttags" w:element="country-region">
          <w:r w:rsidRPr="00402DD9">
            <w:rPr>
              <w:i/>
            </w:rPr>
            <w:t>America</w:t>
          </w:r>
        </w:smartTag>
      </w:smartTag>
      <w:r w:rsidRPr="00402DD9">
        <w:rPr>
          <w:i/>
        </w:rPr>
        <w:t>.</w:t>
      </w:r>
      <w:r>
        <w:t xml:space="preserve"> </w:t>
      </w:r>
      <w:smartTag w:uri="urn:schemas-microsoft-com:office:smarttags" w:element="place">
        <w:smartTag w:uri="urn:schemas-microsoft-com:office:smarttags" w:element="State">
          <w:r>
            <w:t>New York</w:t>
          </w:r>
        </w:smartTag>
      </w:smartTag>
      <w:r>
        <w:t xml:space="preserve">: </w:t>
      </w:r>
      <w:proofErr w:type="spellStart"/>
      <w:r>
        <w:t>HarperOne</w:t>
      </w:r>
      <w:proofErr w:type="spellEnd"/>
      <w:r>
        <w:t xml:space="preserve">, 2008. </w:t>
      </w:r>
    </w:p>
    <w:p w:rsidR="0007553A" w:rsidRDefault="0007553A" w:rsidP="0007553A">
      <w:pPr>
        <w:spacing w:line="360" w:lineRule="auto"/>
        <w:ind w:left="720" w:right="3" w:hanging="720"/>
        <w:jc w:val="both"/>
      </w:pPr>
      <w:proofErr w:type="gramStart"/>
      <w:r w:rsidRPr="006E137B">
        <w:t xml:space="preserve">Wilcox, Clyde and Larson, </w:t>
      </w:r>
      <w:proofErr w:type="spellStart"/>
      <w:r w:rsidRPr="006E137B">
        <w:t>Carin</w:t>
      </w:r>
      <w:proofErr w:type="spellEnd"/>
      <w:r w:rsidRPr="006E137B">
        <w:t>.</w:t>
      </w:r>
      <w:proofErr w:type="gramEnd"/>
      <w:r w:rsidRPr="006E137B">
        <w:t xml:space="preserve"> </w:t>
      </w:r>
      <w:r w:rsidRPr="006E137B">
        <w:rPr>
          <w:i/>
        </w:rPr>
        <w:t xml:space="preserve">Onward Christian Soldiers? </w:t>
      </w:r>
      <w:proofErr w:type="gramStart"/>
      <w:r w:rsidRPr="006E137B">
        <w:rPr>
          <w:i/>
        </w:rPr>
        <w:t>The Religious Right in American Politics</w:t>
      </w:r>
      <w:r w:rsidRPr="006E137B">
        <w:t>.</w:t>
      </w:r>
      <w:proofErr w:type="gramEnd"/>
      <w:r w:rsidRPr="006E137B">
        <w:t xml:space="preserve"> </w:t>
      </w:r>
      <w:smartTag w:uri="urn:schemas-microsoft-com:office:smarttags" w:element="place">
        <w:smartTag w:uri="urn:schemas-microsoft-com:office:smarttags" w:element="State">
          <w:r w:rsidRPr="006E137B">
            <w:t>Colorado</w:t>
          </w:r>
        </w:smartTag>
      </w:smartTag>
      <w:r w:rsidRPr="006E137B">
        <w:t>: Westview Press, 2006.</w:t>
      </w:r>
    </w:p>
    <w:p w:rsidR="0007553A" w:rsidRPr="00251160" w:rsidRDefault="0007553A" w:rsidP="0007553A">
      <w:pPr>
        <w:spacing w:line="360" w:lineRule="auto"/>
        <w:ind w:right="3" w:hanging="720"/>
        <w:jc w:val="both"/>
      </w:pPr>
    </w:p>
    <w:p w:rsidR="0007553A" w:rsidRPr="00251160" w:rsidRDefault="0007553A" w:rsidP="0007553A">
      <w:pPr>
        <w:spacing w:line="360" w:lineRule="auto"/>
        <w:ind w:right="3" w:hanging="720"/>
        <w:jc w:val="both"/>
      </w:pPr>
    </w:p>
    <w:p w:rsidR="0007553A" w:rsidRPr="00251160" w:rsidRDefault="0007553A" w:rsidP="0007553A">
      <w:pPr>
        <w:spacing w:line="360" w:lineRule="auto"/>
        <w:ind w:right="3" w:hanging="720"/>
        <w:jc w:val="both"/>
      </w:pPr>
    </w:p>
    <w:p w:rsidR="0007553A" w:rsidRPr="00251160" w:rsidRDefault="0007553A" w:rsidP="0007553A">
      <w:pPr>
        <w:spacing w:line="360" w:lineRule="auto"/>
        <w:ind w:right="3" w:hanging="720"/>
        <w:jc w:val="both"/>
      </w:pPr>
      <w:r w:rsidRPr="00251160">
        <w:lastRenderedPageBreak/>
        <w:t xml:space="preserve"> </w:t>
      </w:r>
    </w:p>
    <w:p w:rsidR="0007553A" w:rsidRPr="00251160" w:rsidRDefault="0007553A" w:rsidP="0007553A">
      <w:pPr>
        <w:spacing w:line="360" w:lineRule="auto"/>
        <w:ind w:right="3" w:hanging="720"/>
        <w:jc w:val="both"/>
      </w:pPr>
    </w:p>
    <w:p w:rsidR="0007553A" w:rsidRPr="00251160" w:rsidRDefault="0007553A" w:rsidP="0007553A">
      <w:pPr>
        <w:spacing w:line="360" w:lineRule="auto"/>
        <w:ind w:right="3" w:hanging="720"/>
        <w:jc w:val="both"/>
      </w:pPr>
    </w:p>
    <w:p w:rsidR="0007553A" w:rsidRPr="00251160" w:rsidRDefault="0007553A" w:rsidP="0007553A">
      <w:pPr>
        <w:spacing w:line="360" w:lineRule="auto"/>
        <w:ind w:right="3"/>
        <w:jc w:val="both"/>
      </w:pPr>
    </w:p>
    <w:p w:rsidR="0007553A" w:rsidRPr="00251160" w:rsidRDefault="0007553A" w:rsidP="0007553A">
      <w:pPr>
        <w:spacing w:line="360" w:lineRule="auto"/>
        <w:ind w:right="3"/>
        <w:jc w:val="both"/>
      </w:pPr>
    </w:p>
    <w:p w:rsidR="0007553A" w:rsidRPr="00251160" w:rsidRDefault="0007553A" w:rsidP="0007553A">
      <w:pPr>
        <w:spacing w:line="360" w:lineRule="auto"/>
        <w:ind w:right="3"/>
        <w:jc w:val="both"/>
      </w:pPr>
    </w:p>
    <w:p w:rsidR="0007553A" w:rsidRPr="00251160" w:rsidRDefault="0007553A" w:rsidP="0007553A">
      <w:pPr>
        <w:spacing w:line="360" w:lineRule="auto"/>
        <w:ind w:right="3"/>
        <w:jc w:val="both"/>
      </w:pPr>
    </w:p>
    <w:p w:rsidR="0007553A" w:rsidRPr="00251160" w:rsidRDefault="0007553A" w:rsidP="0007553A">
      <w:pPr>
        <w:spacing w:line="360" w:lineRule="auto"/>
        <w:ind w:right="3"/>
        <w:jc w:val="both"/>
      </w:pPr>
    </w:p>
    <w:p w:rsidR="0007553A" w:rsidRPr="00251160" w:rsidRDefault="0007553A" w:rsidP="0007553A">
      <w:pPr>
        <w:spacing w:line="360" w:lineRule="auto"/>
        <w:ind w:right="3"/>
        <w:jc w:val="both"/>
      </w:pPr>
    </w:p>
    <w:p w:rsidR="007D2F90" w:rsidRPr="001B6A3C" w:rsidRDefault="00A701EC" w:rsidP="009A3859">
      <w:pPr>
        <w:spacing w:line="360" w:lineRule="auto"/>
        <w:jc w:val="both"/>
      </w:pPr>
    </w:p>
    <w:sectPr w:rsidR="007D2F90" w:rsidRPr="001B6A3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EC" w:rsidRDefault="00A701EC" w:rsidP="00C73681">
      <w:r>
        <w:separator/>
      </w:r>
    </w:p>
  </w:endnote>
  <w:endnote w:type="continuationSeparator" w:id="0">
    <w:p w:rsidR="00A701EC" w:rsidRDefault="00A701EC" w:rsidP="00C7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EC" w:rsidRDefault="00A701EC" w:rsidP="00C73681">
      <w:r>
        <w:separator/>
      </w:r>
    </w:p>
  </w:footnote>
  <w:footnote w:type="continuationSeparator" w:id="0">
    <w:p w:rsidR="00A701EC" w:rsidRDefault="00A701EC" w:rsidP="00C73681">
      <w:r>
        <w:continuationSeparator/>
      </w:r>
    </w:p>
  </w:footnote>
  <w:footnote w:id="1">
    <w:p w:rsidR="00EE28D7" w:rsidRPr="00EE28D7" w:rsidRDefault="00EE28D7">
      <w:pPr>
        <w:pStyle w:val="FootnoteText"/>
        <w:rPr>
          <w:lang w:val="id-ID"/>
        </w:rPr>
      </w:pPr>
      <w:r>
        <w:rPr>
          <w:rStyle w:val="FootnoteReference"/>
        </w:rPr>
        <w:footnoteRef/>
      </w:r>
      <w:r>
        <w:t xml:space="preserve"> </w:t>
      </w:r>
      <w:r>
        <w:rPr>
          <w:lang w:val="id-ID"/>
        </w:rPr>
        <w:t>Makalah pada Pengajian Ramadhan 1438 H, PP Muhammadiyah, 6 Juni 2017.</w:t>
      </w:r>
    </w:p>
  </w:footnote>
  <w:footnote w:id="2">
    <w:p w:rsidR="00EE28D7" w:rsidRPr="00EE28D7" w:rsidRDefault="00EE28D7">
      <w:pPr>
        <w:pStyle w:val="FootnoteText"/>
        <w:rPr>
          <w:lang w:val="id-ID"/>
        </w:rPr>
      </w:pPr>
      <w:r>
        <w:rPr>
          <w:rStyle w:val="FootnoteReference"/>
        </w:rPr>
        <w:footnoteRef/>
      </w:r>
      <w:r>
        <w:t xml:space="preserve"> </w:t>
      </w:r>
      <w:r>
        <w:rPr>
          <w:lang w:val="id-ID"/>
        </w:rPr>
        <w:t xml:space="preserve">Sekretaris Umum PGI (2004-2009); Dosen Fisip, UPH, Karawaci. </w:t>
      </w:r>
    </w:p>
  </w:footnote>
  <w:footnote w:id="3">
    <w:p w:rsidR="00C73681" w:rsidRDefault="00C73681" w:rsidP="00C73681">
      <w:pPr>
        <w:pStyle w:val="FootnoteText"/>
      </w:pPr>
      <w:r>
        <w:rPr>
          <w:rStyle w:val="FootnoteReference"/>
        </w:rPr>
        <w:footnoteRef/>
      </w:r>
      <w:r>
        <w:t xml:space="preserve"> </w:t>
      </w:r>
      <w:proofErr w:type="spellStart"/>
      <w:proofErr w:type="gramStart"/>
      <w:r>
        <w:t>Tahun</w:t>
      </w:r>
      <w:proofErr w:type="spellEnd"/>
      <w:r>
        <w:t xml:space="preserve"> 2006 yang </w:t>
      </w:r>
      <w:proofErr w:type="spellStart"/>
      <w:r>
        <w:t>lalu</w:t>
      </w:r>
      <w:proofErr w:type="spellEnd"/>
      <w:r>
        <w:t xml:space="preserve"> </w:t>
      </w:r>
      <w:proofErr w:type="spellStart"/>
      <w:r>
        <w:t>penulis</w:t>
      </w:r>
      <w:proofErr w:type="spellEnd"/>
      <w:r>
        <w:t xml:space="preserve"> </w:t>
      </w:r>
      <w:proofErr w:type="spellStart"/>
      <w:r>
        <w:t>mendapat</w:t>
      </w:r>
      <w:proofErr w:type="spellEnd"/>
      <w:r>
        <w:t xml:space="preserve"> </w:t>
      </w:r>
      <w:proofErr w:type="spellStart"/>
      <w:r>
        <w:t>kesempatan</w:t>
      </w:r>
      <w:proofErr w:type="spellEnd"/>
      <w:r>
        <w:t xml:space="preserve"> </w:t>
      </w:r>
      <w:proofErr w:type="spellStart"/>
      <w:r>
        <w:t>ikut</w:t>
      </w:r>
      <w:proofErr w:type="spellEnd"/>
      <w:r>
        <w:t xml:space="preserve"> </w:t>
      </w:r>
      <w:proofErr w:type="spellStart"/>
      <w:r>
        <w:t>dalam</w:t>
      </w:r>
      <w:proofErr w:type="spellEnd"/>
      <w:r>
        <w:t xml:space="preserve"> tour </w:t>
      </w:r>
      <w:proofErr w:type="spellStart"/>
      <w:r>
        <w:t>ke</w:t>
      </w:r>
      <w:proofErr w:type="spellEnd"/>
      <w:r>
        <w:t xml:space="preserve"> Israel.</w:t>
      </w:r>
      <w:proofErr w:type="gramEnd"/>
      <w:r>
        <w:t xml:space="preserve"> </w:t>
      </w:r>
      <w:proofErr w:type="gramStart"/>
      <w:r>
        <w:t xml:space="preserve">Motif </w:t>
      </w:r>
      <w:proofErr w:type="spellStart"/>
      <w:r>
        <w:t>penulis</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wisata</w:t>
      </w:r>
      <w:proofErr w:type="spellEnd"/>
      <w:r>
        <w:t xml:space="preserve"> </w:t>
      </w:r>
      <w:proofErr w:type="spellStart"/>
      <w:r>
        <w:t>sejarah</w:t>
      </w:r>
      <w:proofErr w:type="spellEnd"/>
      <w:r>
        <w:t xml:space="preserve">” yang </w:t>
      </w:r>
      <w:proofErr w:type="spellStart"/>
      <w:r>
        <w:t>memang</w:t>
      </w:r>
      <w:proofErr w:type="spellEnd"/>
      <w:r>
        <w:t xml:space="preserve"> </w:t>
      </w:r>
      <w:proofErr w:type="spellStart"/>
      <w:r>
        <w:t>sangat</w:t>
      </w:r>
      <w:proofErr w:type="spellEnd"/>
      <w:r>
        <w:t xml:space="preserve"> </w:t>
      </w:r>
      <w:proofErr w:type="spellStart"/>
      <w:r>
        <w:t>besar</w:t>
      </w:r>
      <w:proofErr w:type="spellEnd"/>
      <w:r>
        <w:t xml:space="preserve"> </w:t>
      </w:r>
      <w:proofErr w:type="spellStart"/>
      <w:r>
        <w:t>artinya</w:t>
      </w:r>
      <w:proofErr w:type="spellEnd"/>
      <w:r>
        <w:t xml:space="preserve">, </w:t>
      </w:r>
      <w:proofErr w:type="spellStart"/>
      <w:r>
        <w:t>terutama</w:t>
      </w:r>
      <w:proofErr w:type="spellEnd"/>
      <w:r>
        <w:t xml:space="preserve"> </w:t>
      </w:r>
      <w:proofErr w:type="spellStart"/>
      <w:r>
        <w:t>buat</w:t>
      </w:r>
      <w:proofErr w:type="spellEnd"/>
      <w:r>
        <w:t xml:space="preserve"> </w:t>
      </w:r>
      <w:proofErr w:type="spellStart"/>
      <w:r>
        <w:t>seorang</w:t>
      </w:r>
      <w:proofErr w:type="spellEnd"/>
      <w:r>
        <w:t xml:space="preserve"> </w:t>
      </w:r>
      <w:proofErr w:type="spellStart"/>
      <w:r>
        <w:t>sejarawan</w:t>
      </w:r>
      <w:proofErr w:type="spellEnd"/>
      <w:r>
        <w:t>.</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005651"/>
      <w:docPartObj>
        <w:docPartGallery w:val="Page Numbers (Top of Page)"/>
        <w:docPartUnique/>
      </w:docPartObj>
    </w:sdtPr>
    <w:sdtEndPr>
      <w:rPr>
        <w:noProof/>
      </w:rPr>
    </w:sdtEndPr>
    <w:sdtContent>
      <w:p w:rsidR="00EF6465" w:rsidRDefault="00EF6465">
        <w:pPr>
          <w:pStyle w:val="Header"/>
          <w:jc w:val="right"/>
        </w:pPr>
        <w:r>
          <w:fldChar w:fldCharType="begin"/>
        </w:r>
        <w:r>
          <w:instrText xml:space="preserve"> PAGE   \* MERGEFORMAT </w:instrText>
        </w:r>
        <w:r>
          <w:fldChar w:fldCharType="separate"/>
        </w:r>
        <w:r w:rsidR="003F7EF7">
          <w:rPr>
            <w:noProof/>
          </w:rPr>
          <w:t>6</w:t>
        </w:r>
        <w:r>
          <w:rPr>
            <w:noProof/>
          </w:rPr>
          <w:fldChar w:fldCharType="end"/>
        </w:r>
      </w:p>
    </w:sdtContent>
  </w:sdt>
  <w:p w:rsidR="00D95C92" w:rsidRDefault="00D95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02A"/>
    <w:multiLevelType w:val="hybridMultilevel"/>
    <w:tmpl w:val="DF8459F4"/>
    <w:lvl w:ilvl="0" w:tplc="14B244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nsid w:val="0A481067"/>
    <w:multiLevelType w:val="hybridMultilevel"/>
    <w:tmpl w:val="6A9ED078"/>
    <w:lvl w:ilvl="0" w:tplc="96E8B7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B32B64"/>
    <w:multiLevelType w:val="multilevel"/>
    <w:tmpl w:val="9CB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85262"/>
    <w:multiLevelType w:val="hybridMultilevel"/>
    <w:tmpl w:val="E808F7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411811"/>
    <w:multiLevelType w:val="hybridMultilevel"/>
    <w:tmpl w:val="30AC88E2"/>
    <w:lvl w:ilvl="0" w:tplc="F14CA23A">
      <w:start w:val="1"/>
      <w:numFmt w:val="decimal"/>
      <w:lvlText w:val="(%1)"/>
      <w:lvlJc w:val="left"/>
      <w:pPr>
        <w:tabs>
          <w:tab w:val="num" w:pos="18"/>
        </w:tabs>
        <w:ind w:left="18" w:hanging="375"/>
      </w:pPr>
      <w:rPr>
        <w:rFonts w:hint="default"/>
      </w:rPr>
    </w:lvl>
    <w:lvl w:ilvl="1" w:tplc="04090019" w:tentative="1">
      <w:start w:val="1"/>
      <w:numFmt w:val="lowerLetter"/>
      <w:lvlText w:val="%2."/>
      <w:lvlJc w:val="left"/>
      <w:pPr>
        <w:tabs>
          <w:tab w:val="num" w:pos="723"/>
        </w:tabs>
        <w:ind w:left="723" w:hanging="360"/>
      </w:pPr>
    </w:lvl>
    <w:lvl w:ilvl="2" w:tplc="0409001B" w:tentative="1">
      <w:start w:val="1"/>
      <w:numFmt w:val="lowerRoman"/>
      <w:lvlText w:val="%3."/>
      <w:lvlJc w:val="right"/>
      <w:pPr>
        <w:tabs>
          <w:tab w:val="num" w:pos="1443"/>
        </w:tabs>
        <w:ind w:left="1443" w:hanging="180"/>
      </w:pPr>
    </w:lvl>
    <w:lvl w:ilvl="3" w:tplc="0409000F" w:tentative="1">
      <w:start w:val="1"/>
      <w:numFmt w:val="decimal"/>
      <w:lvlText w:val="%4."/>
      <w:lvlJc w:val="left"/>
      <w:pPr>
        <w:tabs>
          <w:tab w:val="num" w:pos="2163"/>
        </w:tabs>
        <w:ind w:left="2163" w:hanging="360"/>
      </w:pPr>
    </w:lvl>
    <w:lvl w:ilvl="4" w:tplc="04090019" w:tentative="1">
      <w:start w:val="1"/>
      <w:numFmt w:val="lowerLetter"/>
      <w:lvlText w:val="%5."/>
      <w:lvlJc w:val="left"/>
      <w:pPr>
        <w:tabs>
          <w:tab w:val="num" w:pos="2883"/>
        </w:tabs>
        <w:ind w:left="2883" w:hanging="360"/>
      </w:pPr>
    </w:lvl>
    <w:lvl w:ilvl="5" w:tplc="0409001B" w:tentative="1">
      <w:start w:val="1"/>
      <w:numFmt w:val="lowerRoman"/>
      <w:lvlText w:val="%6."/>
      <w:lvlJc w:val="right"/>
      <w:pPr>
        <w:tabs>
          <w:tab w:val="num" w:pos="3603"/>
        </w:tabs>
        <w:ind w:left="3603" w:hanging="180"/>
      </w:pPr>
    </w:lvl>
    <w:lvl w:ilvl="6" w:tplc="0409000F" w:tentative="1">
      <w:start w:val="1"/>
      <w:numFmt w:val="decimal"/>
      <w:lvlText w:val="%7."/>
      <w:lvlJc w:val="left"/>
      <w:pPr>
        <w:tabs>
          <w:tab w:val="num" w:pos="4323"/>
        </w:tabs>
        <w:ind w:left="4323" w:hanging="360"/>
      </w:pPr>
    </w:lvl>
    <w:lvl w:ilvl="7" w:tplc="04090019" w:tentative="1">
      <w:start w:val="1"/>
      <w:numFmt w:val="lowerLetter"/>
      <w:lvlText w:val="%8."/>
      <w:lvlJc w:val="left"/>
      <w:pPr>
        <w:tabs>
          <w:tab w:val="num" w:pos="5043"/>
        </w:tabs>
        <w:ind w:left="5043" w:hanging="360"/>
      </w:pPr>
    </w:lvl>
    <w:lvl w:ilvl="8" w:tplc="0409001B" w:tentative="1">
      <w:start w:val="1"/>
      <w:numFmt w:val="lowerRoman"/>
      <w:lvlText w:val="%9."/>
      <w:lvlJc w:val="right"/>
      <w:pPr>
        <w:tabs>
          <w:tab w:val="num" w:pos="5763"/>
        </w:tabs>
        <w:ind w:left="5763" w:hanging="180"/>
      </w:pPr>
    </w:lvl>
  </w:abstractNum>
  <w:abstractNum w:abstractNumId="5">
    <w:nsid w:val="250D2A01"/>
    <w:multiLevelType w:val="hybridMultilevel"/>
    <w:tmpl w:val="CA468BF6"/>
    <w:lvl w:ilvl="0" w:tplc="42B0A52A">
      <w:start w:val="1"/>
      <w:numFmt w:val="lowerLetter"/>
      <w:lvlText w:val="(%1)"/>
      <w:lvlJc w:val="left"/>
      <w:pPr>
        <w:tabs>
          <w:tab w:val="num" w:pos="1875"/>
        </w:tabs>
        <w:ind w:left="1875" w:hanging="11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D22D8D"/>
    <w:multiLevelType w:val="hybridMultilevel"/>
    <w:tmpl w:val="9CC488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DA74D1"/>
    <w:multiLevelType w:val="hybridMultilevel"/>
    <w:tmpl w:val="C73E174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CBF2A8D"/>
    <w:multiLevelType w:val="hybridMultilevel"/>
    <w:tmpl w:val="3BA495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9A1A6D"/>
    <w:multiLevelType w:val="hybridMultilevel"/>
    <w:tmpl w:val="1AB867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2F444D8"/>
    <w:multiLevelType w:val="hybridMultilevel"/>
    <w:tmpl w:val="54A49094"/>
    <w:lvl w:ilvl="0" w:tplc="8A045B6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F05D81"/>
    <w:multiLevelType w:val="hybridMultilevel"/>
    <w:tmpl w:val="C30A10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9276A82"/>
    <w:multiLevelType w:val="hybridMultilevel"/>
    <w:tmpl w:val="6F188358"/>
    <w:lvl w:ilvl="0" w:tplc="63DC6984">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nsid w:val="65CC0B71"/>
    <w:multiLevelType w:val="hybridMultilevel"/>
    <w:tmpl w:val="2968DF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
  </w:num>
  <w:num w:numId="3">
    <w:abstractNumId w:val="8"/>
  </w:num>
  <w:num w:numId="4">
    <w:abstractNumId w:val="4"/>
  </w:num>
  <w:num w:numId="5">
    <w:abstractNumId w:val="12"/>
  </w:num>
  <w:num w:numId="6">
    <w:abstractNumId w:val="0"/>
  </w:num>
  <w:num w:numId="7">
    <w:abstractNumId w:val="13"/>
  </w:num>
  <w:num w:numId="8">
    <w:abstractNumId w:val="5"/>
  </w:num>
  <w:num w:numId="9">
    <w:abstractNumId w:val="9"/>
  </w:num>
  <w:num w:numId="10">
    <w:abstractNumId w:val="11"/>
  </w:num>
  <w:num w:numId="11">
    <w:abstractNumId w:val="7"/>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81"/>
    <w:rsid w:val="0007553A"/>
    <w:rsid w:val="001467DA"/>
    <w:rsid w:val="001B6A3C"/>
    <w:rsid w:val="00292C77"/>
    <w:rsid w:val="00300C33"/>
    <w:rsid w:val="003C3D36"/>
    <w:rsid w:val="003F7EF7"/>
    <w:rsid w:val="005D6FEA"/>
    <w:rsid w:val="008F52C5"/>
    <w:rsid w:val="00944534"/>
    <w:rsid w:val="009A3859"/>
    <w:rsid w:val="00A701EC"/>
    <w:rsid w:val="00AE0EFE"/>
    <w:rsid w:val="00AE2E43"/>
    <w:rsid w:val="00AE5F61"/>
    <w:rsid w:val="00BE3A30"/>
    <w:rsid w:val="00C354B7"/>
    <w:rsid w:val="00C73681"/>
    <w:rsid w:val="00D56F1B"/>
    <w:rsid w:val="00D95C92"/>
    <w:rsid w:val="00EE28D7"/>
    <w:rsid w:val="00EF6465"/>
    <w:rsid w:val="00F723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8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73681"/>
    <w:pPr>
      <w:keepNext/>
      <w:spacing w:before="240" w:after="60"/>
      <w:outlineLvl w:val="0"/>
    </w:pPr>
    <w:rPr>
      <w:rFonts w:ascii="Arial" w:hAnsi="Arial" w:cs="Arial"/>
      <w:b/>
      <w:bCs/>
      <w:kern w:val="32"/>
      <w:sz w:val="32"/>
      <w:szCs w:val="32"/>
    </w:rPr>
  </w:style>
  <w:style w:type="paragraph" w:styleId="Heading2">
    <w:name w:val="heading 2"/>
    <w:aliases w:val="head2"/>
    <w:basedOn w:val="Normal"/>
    <w:next w:val="Normal"/>
    <w:link w:val="Heading2Char"/>
    <w:qFormat/>
    <w:rsid w:val="00C73681"/>
    <w:pPr>
      <w:keepNext/>
      <w:spacing w:before="240" w:after="60"/>
      <w:outlineLvl w:val="1"/>
    </w:pPr>
    <w:rPr>
      <w:rFonts w:cs="Arial"/>
      <w:b/>
      <w:bCs/>
      <w:iCs/>
      <w:sz w:val="28"/>
      <w:szCs w:val="28"/>
    </w:rPr>
  </w:style>
  <w:style w:type="paragraph" w:styleId="Heading3">
    <w:name w:val="heading 3"/>
    <w:basedOn w:val="Normal"/>
    <w:link w:val="Heading3Char"/>
    <w:qFormat/>
    <w:rsid w:val="00C7368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681"/>
    <w:rPr>
      <w:rFonts w:ascii="Arial" w:eastAsia="Times New Roman" w:hAnsi="Arial" w:cs="Arial"/>
      <w:b/>
      <w:bCs/>
      <w:kern w:val="32"/>
      <w:sz w:val="32"/>
      <w:szCs w:val="32"/>
      <w:lang w:val="en-US"/>
    </w:rPr>
  </w:style>
  <w:style w:type="character" w:customStyle="1" w:styleId="Heading2Char">
    <w:name w:val="Heading 2 Char"/>
    <w:aliases w:val="head2 Char"/>
    <w:basedOn w:val="DefaultParagraphFont"/>
    <w:link w:val="Heading2"/>
    <w:rsid w:val="00C73681"/>
    <w:rPr>
      <w:rFonts w:ascii="Times New Roman" w:eastAsia="Times New Roman" w:hAnsi="Times New Roman" w:cs="Arial"/>
      <w:b/>
      <w:bCs/>
      <w:iCs/>
      <w:sz w:val="28"/>
      <w:szCs w:val="28"/>
      <w:lang w:val="en-US"/>
    </w:rPr>
  </w:style>
  <w:style w:type="character" w:customStyle="1" w:styleId="Heading3Char">
    <w:name w:val="Heading 3 Char"/>
    <w:basedOn w:val="DefaultParagraphFont"/>
    <w:link w:val="Heading3"/>
    <w:rsid w:val="00C73681"/>
    <w:rPr>
      <w:rFonts w:ascii="Times New Roman" w:eastAsia="Times New Roman" w:hAnsi="Times New Roman" w:cs="Times New Roman"/>
      <w:b/>
      <w:bCs/>
      <w:sz w:val="27"/>
      <w:szCs w:val="27"/>
      <w:lang w:val="en-US"/>
    </w:rPr>
  </w:style>
  <w:style w:type="paragraph" w:styleId="FootnoteText">
    <w:name w:val="footnote text"/>
    <w:basedOn w:val="Normal"/>
    <w:link w:val="FootnoteTextChar"/>
    <w:semiHidden/>
    <w:rsid w:val="00C73681"/>
    <w:rPr>
      <w:sz w:val="20"/>
      <w:szCs w:val="20"/>
    </w:rPr>
  </w:style>
  <w:style w:type="character" w:customStyle="1" w:styleId="FootnoteTextChar">
    <w:name w:val="Footnote Text Char"/>
    <w:basedOn w:val="DefaultParagraphFont"/>
    <w:link w:val="FootnoteText"/>
    <w:semiHidden/>
    <w:rsid w:val="00C7368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C73681"/>
    <w:rPr>
      <w:vertAlign w:val="superscript"/>
    </w:rPr>
  </w:style>
  <w:style w:type="character" w:styleId="Hyperlink">
    <w:name w:val="Hyperlink"/>
    <w:basedOn w:val="DefaultParagraphFont"/>
    <w:rsid w:val="00C73681"/>
    <w:rPr>
      <w:color w:val="0000FF"/>
      <w:u w:val="single"/>
    </w:rPr>
  </w:style>
  <w:style w:type="paragraph" w:styleId="Header">
    <w:name w:val="header"/>
    <w:basedOn w:val="Normal"/>
    <w:link w:val="HeaderChar"/>
    <w:uiPriority w:val="99"/>
    <w:rsid w:val="00C73681"/>
    <w:pPr>
      <w:tabs>
        <w:tab w:val="center" w:pos="4320"/>
        <w:tab w:val="right" w:pos="8640"/>
      </w:tabs>
    </w:pPr>
  </w:style>
  <w:style w:type="character" w:customStyle="1" w:styleId="HeaderChar">
    <w:name w:val="Header Char"/>
    <w:basedOn w:val="DefaultParagraphFont"/>
    <w:link w:val="Header"/>
    <w:uiPriority w:val="99"/>
    <w:rsid w:val="00C73681"/>
    <w:rPr>
      <w:rFonts w:ascii="Times New Roman" w:eastAsia="Times New Roman" w:hAnsi="Times New Roman" w:cs="Times New Roman"/>
      <w:sz w:val="24"/>
      <w:szCs w:val="24"/>
      <w:lang w:val="en-US"/>
    </w:rPr>
  </w:style>
  <w:style w:type="character" w:styleId="PageNumber">
    <w:name w:val="page number"/>
    <w:basedOn w:val="DefaultParagraphFont"/>
    <w:rsid w:val="00C73681"/>
  </w:style>
  <w:style w:type="paragraph" w:styleId="Footer">
    <w:name w:val="footer"/>
    <w:basedOn w:val="Normal"/>
    <w:link w:val="FooterChar"/>
    <w:rsid w:val="00C73681"/>
    <w:pPr>
      <w:tabs>
        <w:tab w:val="center" w:pos="4320"/>
        <w:tab w:val="right" w:pos="8640"/>
      </w:tabs>
    </w:pPr>
  </w:style>
  <w:style w:type="character" w:customStyle="1" w:styleId="FooterChar">
    <w:name w:val="Footer Char"/>
    <w:basedOn w:val="DefaultParagraphFont"/>
    <w:link w:val="Footer"/>
    <w:rsid w:val="00C73681"/>
    <w:rPr>
      <w:rFonts w:ascii="Times New Roman" w:eastAsia="Times New Roman" w:hAnsi="Times New Roman" w:cs="Times New Roman"/>
      <w:sz w:val="24"/>
      <w:szCs w:val="24"/>
      <w:lang w:val="en-US"/>
    </w:rPr>
  </w:style>
  <w:style w:type="paragraph" w:styleId="NormalWeb">
    <w:name w:val="Normal (Web)"/>
    <w:basedOn w:val="Normal"/>
    <w:rsid w:val="00C73681"/>
    <w:pPr>
      <w:spacing w:before="100" w:beforeAutospacing="1" w:after="100" w:afterAutospacing="1"/>
    </w:pPr>
  </w:style>
  <w:style w:type="character" w:customStyle="1" w:styleId="editsection">
    <w:name w:val="editsection"/>
    <w:basedOn w:val="DefaultParagraphFont"/>
    <w:rsid w:val="00C73681"/>
  </w:style>
  <w:style w:type="character" w:customStyle="1" w:styleId="mw-headline">
    <w:name w:val="mw-headline"/>
    <w:basedOn w:val="DefaultParagraphFont"/>
    <w:rsid w:val="00C73681"/>
  </w:style>
  <w:style w:type="paragraph" w:customStyle="1" w:styleId="head1">
    <w:name w:val="head1"/>
    <w:basedOn w:val="Heading1"/>
    <w:rsid w:val="00C73681"/>
    <w:pPr>
      <w:jc w:val="center"/>
    </w:pPr>
    <w:rPr>
      <w:rFonts w:ascii="Times New Roman" w:hAnsi="Times New Roman" w:cs="Times New Roman"/>
      <w:szCs w:val="20"/>
    </w:rPr>
  </w:style>
  <w:style w:type="paragraph" w:styleId="TOC1">
    <w:name w:val="toc 1"/>
    <w:basedOn w:val="Normal"/>
    <w:next w:val="Normal"/>
    <w:autoRedefine/>
    <w:semiHidden/>
    <w:rsid w:val="00C73681"/>
  </w:style>
  <w:style w:type="paragraph" w:styleId="TOC2">
    <w:name w:val="toc 2"/>
    <w:basedOn w:val="Normal"/>
    <w:next w:val="Normal"/>
    <w:autoRedefine/>
    <w:semiHidden/>
    <w:rsid w:val="00C73681"/>
    <w:pPr>
      <w:ind w:left="240"/>
    </w:pPr>
  </w:style>
  <w:style w:type="paragraph" w:customStyle="1" w:styleId="HeadThesis1">
    <w:name w:val="Head Thesis 1"/>
    <w:basedOn w:val="Heading1"/>
    <w:rsid w:val="00C73681"/>
    <w:pPr>
      <w:spacing w:line="480" w:lineRule="auto"/>
      <w:jc w:val="center"/>
    </w:pPr>
    <w:rPr>
      <w:rFonts w:ascii="Times New Roman" w:hAnsi="Times New Roman"/>
      <w:noProof/>
      <w:sz w:val="28"/>
    </w:rPr>
  </w:style>
  <w:style w:type="paragraph" w:styleId="TOC3">
    <w:name w:val="toc 3"/>
    <w:basedOn w:val="Normal"/>
    <w:next w:val="Normal"/>
    <w:autoRedefine/>
    <w:semiHidden/>
    <w:rsid w:val="00C73681"/>
    <w:pPr>
      <w:ind w:left="480"/>
    </w:pPr>
  </w:style>
  <w:style w:type="paragraph" w:styleId="Title">
    <w:name w:val="Title"/>
    <w:basedOn w:val="Normal"/>
    <w:link w:val="TitleChar"/>
    <w:qFormat/>
    <w:rsid w:val="00C73681"/>
    <w:pPr>
      <w:jc w:val="center"/>
    </w:pPr>
    <w:rPr>
      <w:b/>
      <w:bCs/>
      <w:sz w:val="28"/>
      <w:lang w:val="en-GB"/>
    </w:rPr>
  </w:style>
  <w:style w:type="character" w:customStyle="1" w:styleId="TitleChar">
    <w:name w:val="Title Char"/>
    <w:basedOn w:val="DefaultParagraphFont"/>
    <w:link w:val="Title"/>
    <w:rsid w:val="00C73681"/>
    <w:rPr>
      <w:rFonts w:ascii="Times New Roman" w:eastAsia="Times New Roman" w:hAnsi="Times New Roman" w:cs="Times New Roman"/>
      <w:b/>
      <w:bCs/>
      <w:sz w:val="28"/>
      <w:szCs w:val="24"/>
      <w:lang w:val="en-GB"/>
    </w:rPr>
  </w:style>
  <w:style w:type="character" w:styleId="Strong">
    <w:name w:val="Strong"/>
    <w:basedOn w:val="DefaultParagraphFont"/>
    <w:qFormat/>
    <w:rsid w:val="00C73681"/>
    <w:rPr>
      <w:b/>
      <w:bCs/>
    </w:rPr>
  </w:style>
  <w:style w:type="paragraph" w:styleId="ListParagraph">
    <w:name w:val="List Paragraph"/>
    <w:basedOn w:val="Normal"/>
    <w:uiPriority w:val="34"/>
    <w:qFormat/>
    <w:rsid w:val="00300C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8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73681"/>
    <w:pPr>
      <w:keepNext/>
      <w:spacing w:before="240" w:after="60"/>
      <w:outlineLvl w:val="0"/>
    </w:pPr>
    <w:rPr>
      <w:rFonts w:ascii="Arial" w:hAnsi="Arial" w:cs="Arial"/>
      <w:b/>
      <w:bCs/>
      <w:kern w:val="32"/>
      <w:sz w:val="32"/>
      <w:szCs w:val="32"/>
    </w:rPr>
  </w:style>
  <w:style w:type="paragraph" w:styleId="Heading2">
    <w:name w:val="heading 2"/>
    <w:aliases w:val="head2"/>
    <w:basedOn w:val="Normal"/>
    <w:next w:val="Normal"/>
    <w:link w:val="Heading2Char"/>
    <w:qFormat/>
    <w:rsid w:val="00C73681"/>
    <w:pPr>
      <w:keepNext/>
      <w:spacing w:before="240" w:after="60"/>
      <w:outlineLvl w:val="1"/>
    </w:pPr>
    <w:rPr>
      <w:rFonts w:cs="Arial"/>
      <w:b/>
      <w:bCs/>
      <w:iCs/>
      <w:sz w:val="28"/>
      <w:szCs w:val="28"/>
    </w:rPr>
  </w:style>
  <w:style w:type="paragraph" w:styleId="Heading3">
    <w:name w:val="heading 3"/>
    <w:basedOn w:val="Normal"/>
    <w:link w:val="Heading3Char"/>
    <w:qFormat/>
    <w:rsid w:val="00C7368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681"/>
    <w:rPr>
      <w:rFonts w:ascii="Arial" w:eastAsia="Times New Roman" w:hAnsi="Arial" w:cs="Arial"/>
      <w:b/>
      <w:bCs/>
      <w:kern w:val="32"/>
      <w:sz w:val="32"/>
      <w:szCs w:val="32"/>
      <w:lang w:val="en-US"/>
    </w:rPr>
  </w:style>
  <w:style w:type="character" w:customStyle="1" w:styleId="Heading2Char">
    <w:name w:val="Heading 2 Char"/>
    <w:aliases w:val="head2 Char"/>
    <w:basedOn w:val="DefaultParagraphFont"/>
    <w:link w:val="Heading2"/>
    <w:rsid w:val="00C73681"/>
    <w:rPr>
      <w:rFonts w:ascii="Times New Roman" w:eastAsia="Times New Roman" w:hAnsi="Times New Roman" w:cs="Arial"/>
      <w:b/>
      <w:bCs/>
      <w:iCs/>
      <w:sz w:val="28"/>
      <w:szCs w:val="28"/>
      <w:lang w:val="en-US"/>
    </w:rPr>
  </w:style>
  <w:style w:type="character" w:customStyle="1" w:styleId="Heading3Char">
    <w:name w:val="Heading 3 Char"/>
    <w:basedOn w:val="DefaultParagraphFont"/>
    <w:link w:val="Heading3"/>
    <w:rsid w:val="00C73681"/>
    <w:rPr>
      <w:rFonts w:ascii="Times New Roman" w:eastAsia="Times New Roman" w:hAnsi="Times New Roman" w:cs="Times New Roman"/>
      <w:b/>
      <w:bCs/>
      <w:sz w:val="27"/>
      <w:szCs w:val="27"/>
      <w:lang w:val="en-US"/>
    </w:rPr>
  </w:style>
  <w:style w:type="paragraph" w:styleId="FootnoteText">
    <w:name w:val="footnote text"/>
    <w:basedOn w:val="Normal"/>
    <w:link w:val="FootnoteTextChar"/>
    <w:semiHidden/>
    <w:rsid w:val="00C73681"/>
    <w:rPr>
      <w:sz w:val="20"/>
      <w:szCs w:val="20"/>
    </w:rPr>
  </w:style>
  <w:style w:type="character" w:customStyle="1" w:styleId="FootnoteTextChar">
    <w:name w:val="Footnote Text Char"/>
    <w:basedOn w:val="DefaultParagraphFont"/>
    <w:link w:val="FootnoteText"/>
    <w:semiHidden/>
    <w:rsid w:val="00C7368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C73681"/>
    <w:rPr>
      <w:vertAlign w:val="superscript"/>
    </w:rPr>
  </w:style>
  <w:style w:type="character" w:styleId="Hyperlink">
    <w:name w:val="Hyperlink"/>
    <w:basedOn w:val="DefaultParagraphFont"/>
    <w:rsid w:val="00C73681"/>
    <w:rPr>
      <w:color w:val="0000FF"/>
      <w:u w:val="single"/>
    </w:rPr>
  </w:style>
  <w:style w:type="paragraph" w:styleId="Header">
    <w:name w:val="header"/>
    <w:basedOn w:val="Normal"/>
    <w:link w:val="HeaderChar"/>
    <w:uiPriority w:val="99"/>
    <w:rsid w:val="00C73681"/>
    <w:pPr>
      <w:tabs>
        <w:tab w:val="center" w:pos="4320"/>
        <w:tab w:val="right" w:pos="8640"/>
      </w:tabs>
    </w:pPr>
  </w:style>
  <w:style w:type="character" w:customStyle="1" w:styleId="HeaderChar">
    <w:name w:val="Header Char"/>
    <w:basedOn w:val="DefaultParagraphFont"/>
    <w:link w:val="Header"/>
    <w:uiPriority w:val="99"/>
    <w:rsid w:val="00C73681"/>
    <w:rPr>
      <w:rFonts w:ascii="Times New Roman" w:eastAsia="Times New Roman" w:hAnsi="Times New Roman" w:cs="Times New Roman"/>
      <w:sz w:val="24"/>
      <w:szCs w:val="24"/>
      <w:lang w:val="en-US"/>
    </w:rPr>
  </w:style>
  <w:style w:type="character" w:styleId="PageNumber">
    <w:name w:val="page number"/>
    <w:basedOn w:val="DefaultParagraphFont"/>
    <w:rsid w:val="00C73681"/>
  </w:style>
  <w:style w:type="paragraph" w:styleId="Footer">
    <w:name w:val="footer"/>
    <w:basedOn w:val="Normal"/>
    <w:link w:val="FooterChar"/>
    <w:rsid w:val="00C73681"/>
    <w:pPr>
      <w:tabs>
        <w:tab w:val="center" w:pos="4320"/>
        <w:tab w:val="right" w:pos="8640"/>
      </w:tabs>
    </w:pPr>
  </w:style>
  <w:style w:type="character" w:customStyle="1" w:styleId="FooterChar">
    <w:name w:val="Footer Char"/>
    <w:basedOn w:val="DefaultParagraphFont"/>
    <w:link w:val="Footer"/>
    <w:rsid w:val="00C73681"/>
    <w:rPr>
      <w:rFonts w:ascii="Times New Roman" w:eastAsia="Times New Roman" w:hAnsi="Times New Roman" w:cs="Times New Roman"/>
      <w:sz w:val="24"/>
      <w:szCs w:val="24"/>
      <w:lang w:val="en-US"/>
    </w:rPr>
  </w:style>
  <w:style w:type="paragraph" w:styleId="NormalWeb">
    <w:name w:val="Normal (Web)"/>
    <w:basedOn w:val="Normal"/>
    <w:rsid w:val="00C73681"/>
    <w:pPr>
      <w:spacing w:before="100" w:beforeAutospacing="1" w:after="100" w:afterAutospacing="1"/>
    </w:pPr>
  </w:style>
  <w:style w:type="character" w:customStyle="1" w:styleId="editsection">
    <w:name w:val="editsection"/>
    <w:basedOn w:val="DefaultParagraphFont"/>
    <w:rsid w:val="00C73681"/>
  </w:style>
  <w:style w:type="character" w:customStyle="1" w:styleId="mw-headline">
    <w:name w:val="mw-headline"/>
    <w:basedOn w:val="DefaultParagraphFont"/>
    <w:rsid w:val="00C73681"/>
  </w:style>
  <w:style w:type="paragraph" w:customStyle="1" w:styleId="head1">
    <w:name w:val="head1"/>
    <w:basedOn w:val="Heading1"/>
    <w:rsid w:val="00C73681"/>
    <w:pPr>
      <w:jc w:val="center"/>
    </w:pPr>
    <w:rPr>
      <w:rFonts w:ascii="Times New Roman" w:hAnsi="Times New Roman" w:cs="Times New Roman"/>
      <w:szCs w:val="20"/>
    </w:rPr>
  </w:style>
  <w:style w:type="paragraph" w:styleId="TOC1">
    <w:name w:val="toc 1"/>
    <w:basedOn w:val="Normal"/>
    <w:next w:val="Normal"/>
    <w:autoRedefine/>
    <w:semiHidden/>
    <w:rsid w:val="00C73681"/>
  </w:style>
  <w:style w:type="paragraph" w:styleId="TOC2">
    <w:name w:val="toc 2"/>
    <w:basedOn w:val="Normal"/>
    <w:next w:val="Normal"/>
    <w:autoRedefine/>
    <w:semiHidden/>
    <w:rsid w:val="00C73681"/>
    <w:pPr>
      <w:ind w:left="240"/>
    </w:pPr>
  </w:style>
  <w:style w:type="paragraph" w:customStyle="1" w:styleId="HeadThesis1">
    <w:name w:val="Head Thesis 1"/>
    <w:basedOn w:val="Heading1"/>
    <w:rsid w:val="00C73681"/>
    <w:pPr>
      <w:spacing w:line="480" w:lineRule="auto"/>
      <w:jc w:val="center"/>
    </w:pPr>
    <w:rPr>
      <w:rFonts w:ascii="Times New Roman" w:hAnsi="Times New Roman"/>
      <w:noProof/>
      <w:sz w:val="28"/>
    </w:rPr>
  </w:style>
  <w:style w:type="paragraph" w:styleId="TOC3">
    <w:name w:val="toc 3"/>
    <w:basedOn w:val="Normal"/>
    <w:next w:val="Normal"/>
    <w:autoRedefine/>
    <w:semiHidden/>
    <w:rsid w:val="00C73681"/>
    <w:pPr>
      <w:ind w:left="480"/>
    </w:pPr>
  </w:style>
  <w:style w:type="paragraph" w:styleId="Title">
    <w:name w:val="Title"/>
    <w:basedOn w:val="Normal"/>
    <w:link w:val="TitleChar"/>
    <w:qFormat/>
    <w:rsid w:val="00C73681"/>
    <w:pPr>
      <w:jc w:val="center"/>
    </w:pPr>
    <w:rPr>
      <w:b/>
      <w:bCs/>
      <w:sz w:val="28"/>
      <w:lang w:val="en-GB"/>
    </w:rPr>
  </w:style>
  <w:style w:type="character" w:customStyle="1" w:styleId="TitleChar">
    <w:name w:val="Title Char"/>
    <w:basedOn w:val="DefaultParagraphFont"/>
    <w:link w:val="Title"/>
    <w:rsid w:val="00C73681"/>
    <w:rPr>
      <w:rFonts w:ascii="Times New Roman" w:eastAsia="Times New Roman" w:hAnsi="Times New Roman" w:cs="Times New Roman"/>
      <w:b/>
      <w:bCs/>
      <w:sz w:val="28"/>
      <w:szCs w:val="24"/>
      <w:lang w:val="en-GB"/>
    </w:rPr>
  </w:style>
  <w:style w:type="character" w:styleId="Strong">
    <w:name w:val="Strong"/>
    <w:basedOn w:val="DefaultParagraphFont"/>
    <w:qFormat/>
    <w:rsid w:val="00C73681"/>
    <w:rPr>
      <w:b/>
      <w:bCs/>
    </w:rPr>
  </w:style>
  <w:style w:type="paragraph" w:styleId="ListParagraph">
    <w:name w:val="List Paragraph"/>
    <w:basedOn w:val="Normal"/>
    <w:uiPriority w:val="34"/>
    <w:qFormat/>
    <w:rsid w:val="00300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118E-3E45-4B7C-BEDC-315FCAD6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4162</Words>
  <Characters>23728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2017-06-05T08:43:00Z</dcterms:created>
  <dcterms:modified xsi:type="dcterms:W3CDTF">2017-06-05T13:47:00Z</dcterms:modified>
</cp:coreProperties>
</file>